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0" w:rsidRPr="008E1C20" w:rsidRDefault="008E1C20" w:rsidP="008E1C20">
      <w:pPr>
        <w:ind w:firstLine="567"/>
        <w:jc w:val="both"/>
        <w:rPr>
          <w:i/>
          <w:iCs/>
          <w:sz w:val="28"/>
          <w:szCs w:val="28"/>
        </w:rPr>
      </w:pPr>
      <w:proofErr w:type="gramStart"/>
      <w:r w:rsidRPr="008E1C20">
        <w:rPr>
          <w:sz w:val="28"/>
          <w:szCs w:val="28"/>
        </w:rPr>
        <w:t xml:space="preserve">Индикаторы риска нарушения обязательных требований, порядок отнесения объектов контроля к категориям риска </w:t>
      </w:r>
      <w:r w:rsidRPr="008E1C20">
        <w:rPr>
          <w:bCs/>
          <w:sz w:val="28"/>
          <w:szCs w:val="28"/>
        </w:rPr>
        <w:t>Положением о муниципальном контроле в сфере благоустройства на территории</w:t>
      </w:r>
      <w:r w:rsidRPr="008E1C2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E1C20">
        <w:rPr>
          <w:sz w:val="28"/>
          <w:szCs w:val="28"/>
        </w:rPr>
        <w:t>Ыныргинского сельского поселения не предусмотрены.</w:t>
      </w:r>
      <w:proofErr w:type="gramEnd"/>
    </w:p>
    <w:p w:rsidR="00B22FB3" w:rsidRDefault="008E1C20"/>
    <w:sectPr w:rsidR="00B22FB3" w:rsidSect="00F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20"/>
    <w:rsid w:val="005C677D"/>
    <w:rsid w:val="006A6482"/>
    <w:rsid w:val="008E1C20"/>
    <w:rsid w:val="00F5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2023-08-02T05:44:00Z</dcterms:created>
  <dcterms:modified xsi:type="dcterms:W3CDTF">2023-08-02T05:46:00Z</dcterms:modified>
</cp:coreProperties>
</file>