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B" w:rsidRDefault="00216CCB" w:rsidP="00216CCB">
      <w:pPr>
        <w:rPr>
          <w:rFonts w:ascii="Times New Roman" w:hAnsi="Times New Roman" w:cs="Times New Roman"/>
        </w:rPr>
      </w:pPr>
    </w:p>
    <w:p w:rsidR="00750DDD" w:rsidRPr="00216CCB" w:rsidRDefault="00750DDD" w:rsidP="00216CC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873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216CCB" w:rsidRPr="00216CCB" w:rsidTr="00D14F8F">
        <w:trPr>
          <w:trHeight w:val="2547"/>
        </w:trPr>
        <w:tc>
          <w:tcPr>
            <w:tcW w:w="3078" w:type="dxa"/>
          </w:tcPr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16CCB">
              <w:rPr>
                <w:b/>
                <w:sz w:val="28"/>
                <w:szCs w:val="28"/>
              </w:rPr>
              <w:t>Российская Федерация</w:t>
            </w:r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16CCB">
              <w:rPr>
                <w:b/>
                <w:sz w:val="28"/>
                <w:szCs w:val="28"/>
              </w:rPr>
              <w:t>Республика Алтай</w:t>
            </w:r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16CCB"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16CC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16CC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216CC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16CCB">
              <w:rPr>
                <w:b/>
                <w:sz w:val="28"/>
                <w:szCs w:val="28"/>
              </w:rPr>
              <w:t>Алтай Республика</w:t>
            </w:r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6CCB">
              <w:rPr>
                <w:b/>
                <w:sz w:val="28"/>
                <w:szCs w:val="28"/>
              </w:rPr>
              <w:t>Чой</w:t>
            </w:r>
            <w:proofErr w:type="spellEnd"/>
            <w:r w:rsidRPr="00216C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6CCB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6CCB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216CC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6CCB">
              <w:rPr>
                <w:b/>
                <w:sz w:val="28"/>
                <w:szCs w:val="28"/>
              </w:rPr>
              <w:t>j</w:t>
            </w:r>
            <w:proofErr w:type="gramEnd"/>
            <w:r w:rsidRPr="00216CCB">
              <w:rPr>
                <w:b/>
                <w:sz w:val="28"/>
                <w:szCs w:val="28"/>
              </w:rPr>
              <w:t>урт</w:t>
            </w:r>
            <w:proofErr w:type="spellEnd"/>
            <w:r w:rsidRPr="00216C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6CCB">
              <w:rPr>
                <w:b/>
                <w:sz w:val="28"/>
                <w:szCs w:val="28"/>
              </w:rPr>
              <w:t>jеезенин</w:t>
            </w:r>
            <w:proofErr w:type="spellEnd"/>
            <w:r w:rsidRPr="00216C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6CCB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216CCB" w:rsidRPr="00216CCB" w:rsidRDefault="00216CCB" w:rsidP="00D14F8F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6CC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</w:tc>
      </w:tr>
    </w:tbl>
    <w:tbl>
      <w:tblPr>
        <w:tblW w:w="0" w:type="auto"/>
        <w:jc w:val="center"/>
        <w:tblLook w:val="04A0"/>
      </w:tblPr>
      <w:tblGrid>
        <w:gridCol w:w="3794"/>
        <w:gridCol w:w="2586"/>
        <w:gridCol w:w="3191"/>
      </w:tblGrid>
      <w:tr w:rsidR="00216CCB" w:rsidRPr="00216CCB" w:rsidTr="00D14F8F">
        <w:trPr>
          <w:jc w:val="center"/>
        </w:trPr>
        <w:tc>
          <w:tcPr>
            <w:tcW w:w="3794" w:type="dxa"/>
            <w:vAlign w:val="center"/>
          </w:tcPr>
          <w:p w:rsidR="00216CCB" w:rsidRPr="00216CCB" w:rsidRDefault="00216CCB" w:rsidP="0021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 2019 г</w:t>
            </w:r>
          </w:p>
        </w:tc>
        <w:tc>
          <w:tcPr>
            <w:tcW w:w="2586" w:type="dxa"/>
            <w:vAlign w:val="center"/>
          </w:tcPr>
          <w:p w:rsidR="00216CCB" w:rsidRPr="00216CCB" w:rsidRDefault="00216CCB" w:rsidP="00D14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216CCB">
              <w:rPr>
                <w:rFonts w:ascii="Times New Roman" w:hAnsi="Times New Roman" w:cs="Times New Roman"/>
                <w:b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3191" w:type="dxa"/>
            <w:vAlign w:val="center"/>
          </w:tcPr>
          <w:p w:rsidR="00216CCB" w:rsidRPr="00216CCB" w:rsidRDefault="00216CCB" w:rsidP="00F7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72A7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16CCB" w:rsidRDefault="00216CCB" w:rsidP="00216CCB">
      <w:pPr>
        <w:rPr>
          <w:rFonts w:ascii="Times New Roman" w:hAnsi="Times New Roman" w:cs="Times New Roman"/>
        </w:rPr>
      </w:pPr>
    </w:p>
    <w:p w:rsidR="00750DDD" w:rsidRPr="00216CCB" w:rsidRDefault="00750DDD" w:rsidP="00216CCB">
      <w:pPr>
        <w:rPr>
          <w:rFonts w:ascii="Times New Roman" w:hAnsi="Times New Roman" w:cs="Times New Roman"/>
        </w:rPr>
      </w:pPr>
    </w:p>
    <w:p w:rsidR="00AF0E97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Программы профилактики нарушений </w:t>
      </w:r>
    </w:p>
    <w:p w:rsidR="00AF0E97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требований, требований, установленных </w:t>
      </w:r>
    </w:p>
    <w:p w:rsidR="00AF0E97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правовыми актами, в сфере </w:t>
      </w:r>
    </w:p>
    <w:p w:rsidR="00AF0E97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в  администрации </w:t>
      </w:r>
    </w:p>
    <w:p w:rsidR="00216CCB" w:rsidRPr="00216CCB" w:rsidRDefault="00216CCB" w:rsidP="00AF0E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Ыныргинского сельского поселения на 2019 год»</w:t>
      </w:r>
      <w:r w:rsidRPr="00245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6CCB" w:rsidRDefault="00216CCB" w:rsidP="00AF0E9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5F6B" w:rsidRPr="00A95F6B" w:rsidRDefault="0083063B" w:rsidP="00A95F6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актами», руководствуясь Уставом  </w:t>
      </w:r>
      <w:r w:rsidR="00A95F6B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Ыныргинского </w:t>
      </w:r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поселения, </w:t>
      </w:r>
      <w:r w:rsidR="00A95F6B" w:rsidRPr="00A95F6B">
        <w:rPr>
          <w:rFonts w:ascii="Times New Roman" w:hAnsi="Times New Roman" w:cs="Times New Roman"/>
          <w:sz w:val="28"/>
          <w:szCs w:val="28"/>
        </w:rPr>
        <w:t>Глава сельской администрации МО «</w:t>
      </w:r>
      <w:proofErr w:type="spellStart"/>
      <w:r w:rsidR="00A95F6B" w:rsidRPr="00A95F6B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A95F6B" w:rsidRPr="00A95F6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35875" w:rsidRPr="00C35875" w:rsidRDefault="00C35875" w:rsidP="00C35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35875" w:rsidRPr="00C35875" w:rsidRDefault="00C35875" w:rsidP="00AF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35875">
        <w:rPr>
          <w:b/>
          <w:bCs/>
          <w:sz w:val="28"/>
          <w:szCs w:val="28"/>
        </w:rPr>
        <w:t>ПОСТАНОВ</w:t>
      </w:r>
      <w:r w:rsidR="00A95F6B">
        <w:rPr>
          <w:b/>
          <w:bCs/>
          <w:sz w:val="28"/>
          <w:szCs w:val="28"/>
        </w:rPr>
        <w:t>И</w:t>
      </w:r>
      <w:r w:rsidRPr="00C35875">
        <w:rPr>
          <w:b/>
          <w:bCs/>
          <w:sz w:val="28"/>
          <w:szCs w:val="28"/>
        </w:rPr>
        <w:t>Л:</w:t>
      </w:r>
    </w:p>
    <w:p w:rsidR="00C35875" w:rsidRPr="00C35875" w:rsidRDefault="00C35875" w:rsidP="00C35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5875">
        <w:rPr>
          <w:b/>
          <w:bCs/>
          <w:sz w:val="28"/>
          <w:szCs w:val="28"/>
        </w:rPr>
        <w:t> </w:t>
      </w:r>
    </w:p>
    <w:p w:rsidR="00C35875" w:rsidRPr="00C35875" w:rsidRDefault="00C35875" w:rsidP="00750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C35875">
        <w:rPr>
          <w:sz w:val="28"/>
          <w:szCs w:val="28"/>
        </w:rPr>
        <w:t xml:space="preserve">1. </w:t>
      </w:r>
      <w:proofErr w:type="gramStart"/>
      <w:r w:rsidRPr="00C35875">
        <w:rPr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 w:rsidR="00A95F6B">
        <w:rPr>
          <w:sz w:val="28"/>
          <w:szCs w:val="28"/>
        </w:rPr>
        <w:t>МО «</w:t>
      </w:r>
      <w:proofErr w:type="spellStart"/>
      <w:r w:rsidR="00A95F6B">
        <w:rPr>
          <w:sz w:val="28"/>
          <w:szCs w:val="28"/>
        </w:rPr>
        <w:t>Ыныргинское</w:t>
      </w:r>
      <w:proofErr w:type="spellEnd"/>
      <w:r w:rsidR="00A95F6B">
        <w:rPr>
          <w:sz w:val="28"/>
          <w:szCs w:val="28"/>
        </w:rPr>
        <w:t xml:space="preserve"> </w:t>
      </w:r>
      <w:r w:rsidRPr="00C35875">
        <w:rPr>
          <w:sz w:val="28"/>
          <w:szCs w:val="28"/>
        </w:rPr>
        <w:t>сельско</w:t>
      </w:r>
      <w:r w:rsidR="00A95F6B">
        <w:rPr>
          <w:sz w:val="28"/>
          <w:szCs w:val="28"/>
        </w:rPr>
        <w:t>е</w:t>
      </w:r>
      <w:r w:rsidRPr="00C35875">
        <w:rPr>
          <w:sz w:val="28"/>
          <w:szCs w:val="28"/>
        </w:rPr>
        <w:t xml:space="preserve"> поселени</w:t>
      </w:r>
      <w:r w:rsidR="00A95F6B">
        <w:rPr>
          <w:sz w:val="28"/>
          <w:szCs w:val="28"/>
        </w:rPr>
        <w:t>е</w:t>
      </w:r>
      <w:r w:rsidR="00C338D0">
        <w:rPr>
          <w:sz w:val="28"/>
          <w:szCs w:val="28"/>
        </w:rPr>
        <w:t>»</w:t>
      </w:r>
      <w:r w:rsidRPr="00C35875">
        <w:rPr>
          <w:sz w:val="28"/>
          <w:szCs w:val="28"/>
        </w:rPr>
        <w:t xml:space="preserve"> на 2019 год и плановый период 2020-2021гг (далее Программа профилактики нарушений)</w:t>
      </w:r>
      <w:r w:rsidR="00750DDD">
        <w:rPr>
          <w:sz w:val="28"/>
          <w:szCs w:val="28"/>
        </w:rPr>
        <w:t xml:space="preserve"> (П</w:t>
      </w:r>
      <w:r w:rsidRPr="00C35875">
        <w:rPr>
          <w:sz w:val="28"/>
          <w:szCs w:val="28"/>
        </w:rPr>
        <w:t>риложение</w:t>
      </w:r>
      <w:r w:rsidR="00750DDD">
        <w:rPr>
          <w:sz w:val="28"/>
          <w:szCs w:val="28"/>
        </w:rPr>
        <w:t xml:space="preserve"> № 1</w:t>
      </w:r>
      <w:r w:rsidRPr="00C35875">
        <w:rPr>
          <w:sz w:val="28"/>
          <w:szCs w:val="28"/>
        </w:rPr>
        <w:t>)</w:t>
      </w:r>
      <w:r w:rsidR="00750DDD">
        <w:rPr>
          <w:sz w:val="28"/>
          <w:szCs w:val="28"/>
        </w:rPr>
        <w:t>.</w:t>
      </w:r>
      <w:proofErr w:type="gramEnd"/>
    </w:p>
    <w:p w:rsidR="00C338D0" w:rsidRDefault="00C35875" w:rsidP="00750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5875">
        <w:rPr>
          <w:sz w:val="28"/>
          <w:szCs w:val="28"/>
          <w:shd w:val="clear" w:color="auto" w:fill="FFFFFF"/>
        </w:rPr>
        <w:t>2.</w:t>
      </w:r>
      <w:r w:rsidR="009F3FED">
        <w:rPr>
          <w:sz w:val="28"/>
          <w:szCs w:val="28"/>
          <w:shd w:val="clear" w:color="auto" w:fill="FFFFFF"/>
        </w:rPr>
        <w:t xml:space="preserve"> </w:t>
      </w:r>
      <w:r w:rsidRPr="00C35875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в сети « Интернет»</w:t>
      </w:r>
    </w:p>
    <w:p w:rsidR="00216CCB" w:rsidRPr="00C338D0" w:rsidRDefault="009F3FED" w:rsidP="00750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C338D0">
        <w:rPr>
          <w:sz w:val="28"/>
          <w:szCs w:val="28"/>
        </w:rPr>
        <w:t xml:space="preserve">. </w:t>
      </w:r>
      <w:r w:rsidR="00216CCB" w:rsidRPr="00216CCB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216CCB" w:rsidRPr="00216CCB" w:rsidRDefault="00216CCB" w:rsidP="00216CCB">
      <w:pPr>
        <w:pStyle w:val="a7"/>
        <w:jc w:val="both"/>
        <w:rPr>
          <w:bCs/>
          <w:spacing w:val="20"/>
          <w:sz w:val="28"/>
          <w:szCs w:val="28"/>
        </w:rPr>
      </w:pPr>
    </w:p>
    <w:p w:rsidR="00216CCB" w:rsidRPr="00216CCB" w:rsidRDefault="00216CCB" w:rsidP="00216CCB">
      <w:pPr>
        <w:pStyle w:val="a7"/>
        <w:jc w:val="both"/>
        <w:rPr>
          <w:bCs/>
          <w:spacing w:val="20"/>
          <w:sz w:val="28"/>
          <w:szCs w:val="28"/>
        </w:rPr>
      </w:pPr>
    </w:p>
    <w:p w:rsidR="00216CCB" w:rsidRPr="00216CCB" w:rsidRDefault="00216CCB" w:rsidP="00216CCB">
      <w:pPr>
        <w:pStyle w:val="a7"/>
        <w:jc w:val="both"/>
        <w:rPr>
          <w:bCs/>
          <w:spacing w:val="20"/>
          <w:sz w:val="28"/>
          <w:szCs w:val="28"/>
        </w:rPr>
      </w:pPr>
    </w:p>
    <w:p w:rsidR="00216CCB" w:rsidRPr="00216CCB" w:rsidRDefault="00216CCB" w:rsidP="00216CCB">
      <w:pPr>
        <w:pStyle w:val="a7"/>
        <w:jc w:val="both"/>
        <w:rPr>
          <w:bCs/>
          <w:spacing w:val="20"/>
          <w:sz w:val="28"/>
          <w:szCs w:val="28"/>
        </w:rPr>
      </w:pPr>
    </w:p>
    <w:p w:rsidR="00216CCB" w:rsidRPr="00216CCB" w:rsidRDefault="00216CCB" w:rsidP="00750D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6CCB">
        <w:rPr>
          <w:rFonts w:ascii="Times New Roman" w:hAnsi="Times New Roman" w:cs="Times New Roman"/>
          <w:sz w:val="28"/>
          <w:szCs w:val="28"/>
        </w:rPr>
        <w:t xml:space="preserve">Глава МО «Ыныргинского сельского поселения»                      А.Н. </w:t>
      </w:r>
      <w:proofErr w:type="spellStart"/>
      <w:r w:rsidRPr="00216CCB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216CCB">
        <w:rPr>
          <w:rFonts w:ascii="Times New Roman" w:hAnsi="Times New Roman" w:cs="Times New Roman"/>
          <w:sz w:val="28"/>
          <w:szCs w:val="28"/>
        </w:rPr>
        <w:t>.</w:t>
      </w:r>
    </w:p>
    <w:p w:rsidR="00216CCB" w:rsidRDefault="00245D1A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25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</w:t>
      </w:r>
    </w:p>
    <w:p w:rsidR="00216CCB" w:rsidRPr="00216CCB" w:rsidRDefault="00245D1A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МО</w:t>
      </w: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0E97" w:rsidRDefault="00AF0E97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216CCB"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Ыныргинско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245D1A"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45D1A"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</w:p>
    <w:p w:rsidR="00245D1A" w:rsidRPr="00245D1A" w:rsidRDefault="00245D1A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№ 3</w:t>
      </w:r>
      <w:r w:rsid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216CCB" w:rsidRDefault="00216CCB" w:rsidP="00245D1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55F" w:rsidRDefault="00E67363" w:rsidP="00675D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16CCB">
        <w:rPr>
          <w:rStyle w:val="a4"/>
        </w:rPr>
        <w:t xml:space="preserve">Программа  профилактики  нарушений обязательных требований </w:t>
      </w:r>
    </w:p>
    <w:p w:rsidR="00E67363" w:rsidRPr="00216CCB" w:rsidRDefault="00E67363" w:rsidP="00675D28">
      <w:pPr>
        <w:pStyle w:val="a3"/>
        <w:shd w:val="clear" w:color="auto" w:fill="FFFFFF"/>
        <w:spacing w:before="0" w:beforeAutospacing="0" w:after="0" w:afterAutospacing="0"/>
        <w:jc w:val="center"/>
      </w:pPr>
      <w:r w:rsidRPr="00216CCB">
        <w:rPr>
          <w:rStyle w:val="a4"/>
        </w:rPr>
        <w:t>законодательства в сфере муниципального контроля</w:t>
      </w:r>
    </w:p>
    <w:p w:rsidR="00E67363" w:rsidRPr="00216CCB" w:rsidRDefault="00E67363" w:rsidP="00E67363">
      <w:pPr>
        <w:pStyle w:val="a3"/>
        <w:shd w:val="clear" w:color="auto" w:fill="FFFFFF"/>
        <w:spacing w:before="0" w:beforeAutospacing="0" w:after="167" w:afterAutospacing="0"/>
        <w:jc w:val="center"/>
      </w:pPr>
      <w:r w:rsidRPr="00216CCB">
        <w:rPr>
          <w:rStyle w:val="a4"/>
        </w:rPr>
        <w:t xml:space="preserve">в  администрации </w:t>
      </w:r>
      <w:r w:rsidR="004720D6">
        <w:rPr>
          <w:rStyle w:val="a4"/>
        </w:rPr>
        <w:t>Ыныргинского</w:t>
      </w:r>
      <w:r w:rsidRPr="00216CCB">
        <w:rPr>
          <w:rStyle w:val="a4"/>
        </w:rPr>
        <w:t xml:space="preserve"> сельского поселения на 201</w:t>
      </w:r>
      <w:r w:rsidR="004720D6">
        <w:rPr>
          <w:rStyle w:val="a4"/>
        </w:rPr>
        <w:t>9</w:t>
      </w:r>
      <w:r w:rsidRPr="00216CCB">
        <w:rPr>
          <w:rStyle w:val="a4"/>
        </w:rPr>
        <w:t xml:space="preserve"> год</w:t>
      </w:r>
    </w:p>
    <w:p w:rsidR="002E655F" w:rsidRDefault="002E655F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профилактики нарушений обязательных требований,  требований, установленных муниципальными правовыми актами в сфере муниципального контроля, осуществляемого администрацией </w:t>
      </w:r>
      <w:r w:rsid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Ыныргинского</w:t>
      </w:r>
      <w:r w:rsidRP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на 2019 год и плановый период 2020-2021 гг.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7080"/>
      </w:tblGrid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4630BC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требований,  требований, установленных муниципальными правовыми актами в сфере муниципального контроля, осуществляемого  администрацией  </w:t>
            </w:r>
            <w:r w:rsidR="004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 2020 – 2021 гг.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66607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  (далее – Администрация поселения)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– требований, установленных муниципальными правовыми актами);</w:t>
            </w:r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количества нарушений юридическими лицами и</w:t>
            </w:r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 предпринимателями  (далее  –  субъекты</w:t>
            </w:r>
            <w:proofErr w:type="gramEnd"/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профилактики) обязательных требований законодательства в сфере</w:t>
            </w:r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отношений Российской Федерации, (далее - земельное законодательство), за</w:t>
            </w:r>
            <w:r w:rsidR="0001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которых законодательством Российской Федерации,</w:t>
            </w:r>
            <w:r w:rsidR="0001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предусмотрена</w:t>
            </w:r>
            <w:r w:rsidR="0001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и иная ответственность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 требований, установленных муниципальными правовыми актами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требований, установленных муниципальными правовыми актами;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муниципальными правовыми актами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 по предупреждению нарушений обязательных требований,  требований, установленных муниципальными правовыми актами в сфере муниципального контроля организациями и индивидуальными предпринимателями, осуществляющими деятельность на территории</w:t>
            </w:r>
            <w:r w:rsidR="0035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  поселения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обязательных требований,  требований, установленных муниципальными правовыми актами в сфере муниципального контроля;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обязательных требований,  требований, установленных муниципальными правовыми актами в сфере муниципального контроля,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  <w:r w:rsidRPr="0046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6607" w:rsidRDefault="00366607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</w:pPr>
    </w:p>
    <w:p w:rsid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F640AF">
      <w:pPr>
        <w:widowControl w:val="0"/>
        <w:autoSpaceDE w:val="0"/>
        <w:autoSpaceDN w:val="0"/>
        <w:adjustRightInd w:val="0"/>
        <w:spacing w:after="240" w:line="321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1.1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F640AF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муниципальный </w:t>
      </w:r>
      <w:r w:rsidR="00F64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контроль</w:t>
      </w:r>
    </w:p>
    <w:p w:rsidR="00245D1A" w:rsidRPr="00245D1A" w:rsidRDefault="00245D1A" w:rsidP="00F640AF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контроля осуществляет специалист администрации </w:t>
      </w:r>
      <w:r w:rsidR="00F640AF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администрации поселения. </w:t>
      </w:r>
    </w:p>
    <w:p w:rsidR="00245D1A" w:rsidRPr="00245D1A" w:rsidRDefault="00245D1A" w:rsidP="00EC7033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1.3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927023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обязательных требований,  требований, установленных муниципальными правовыми актами. </w:t>
      </w:r>
    </w:p>
    <w:p w:rsidR="00927023" w:rsidRDefault="00245D1A" w:rsidP="00EC7033">
      <w:pPr>
        <w:shd w:val="clear" w:color="auto" w:fill="FFFFFF"/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1.4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профилактических мероприятий при осуществлении</w:t>
      </w:r>
      <w:r w:rsidR="0092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территории </w:t>
      </w:r>
      <w:r w:rsidR="00927023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являются юридические лица, индивидуальные предприниматели, граждане (подконтрольные субъекты)</w:t>
      </w:r>
    </w:p>
    <w:p w:rsidR="00245D1A" w:rsidRDefault="00245D1A" w:rsidP="00EC7033">
      <w:pPr>
        <w:widowControl w:val="0"/>
        <w:autoSpaceDE w:val="0"/>
        <w:autoSpaceDN w:val="0"/>
        <w:adjustRightInd w:val="0"/>
        <w:spacing w:line="253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</w:t>
      </w:r>
      <w:r w:rsidR="00BA48A3" w:rsidRPr="00BA48A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муниципального земельного контроля на территории</w:t>
      </w:r>
      <w:r w:rsidR="00EC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8A3" w:rsidRPr="00BA48A3">
        <w:rPr>
          <w:rFonts w:ascii="Times New Roman" w:hAnsi="Times New Roman" w:cs="Times New Roman"/>
          <w:color w:val="000000"/>
          <w:sz w:val="24"/>
          <w:szCs w:val="24"/>
        </w:rPr>
        <w:t>Ыныргинского сельского поселения в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2016-2018 годах </w:t>
      </w:r>
    </w:p>
    <w:p w:rsidR="00EC7033" w:rsidRPr="00245D1A" w:rsidRDefault="00EC7033" w:rsidP="00EC7033">
      <w:pPr>
        <w:widowControl w:val="0"/>
        <w:autoSpaceDE w:val="0"/>
        <w:autoSpaceDN w:val="0"/>
        <w:adjustRightInd w:val="0"/>
        <w:spacing w:line="253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2"/>
        <w:gridCol w:w="986"/>
        <w:gridCol w:w="953"/>
        <w:gridCol w:w="983"/>
      </w:tblGrid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проверок, по 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правонарушений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EC7033" w:rsidRDefault="00EC7033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  Цели и задачи программы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45D1A" w:rsidRPr="00245D1A" w:rsidRDefault="00245D1A" w:rsidP="00EC7033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EC7033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профилактических мероприятий, направленных на предупреждение нарушений обязательных требований. </w:t>
      </w:r>
    </w:p>
    <w:p w:rsidR="00245D1A" w:rsidRPr="00245D1A" w:rsidRDefault="00245D1A" w:rsidP="00E77CF2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профилактической работы являются: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CF2" w:rsidRPr="00E77CF2" w:rsidRDefault="00E77CF2" w:rsidP="004C128A">
      <w:pPr>
        <w:widowControl w:val="0"/>
        <w:autoSpaceDE w:val="0"/>
        <w:autoSpaceDN w:val="0"/>
        <w:adjustRightInd w:val="0"/>
        <w:spacing w:after="240" w:line="321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77CF2">
        <w:rPr>
          <w:rFonts w:ascii="Times New Roman" w:hAnsi="Times New Roman" w:cs="Times New Roman"/>
          <w:color w:val="000000"/>
          <w:sz w:val="24"/>
          <w:szCs w:val="24"/>
        </w:rPr>
        <w:t>- сокращение количества нарушений юридическими лицами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CF2">
        <w:rPr>
          <w:rFonts w:ascii="Times New Roman" w:hAnsi="Times New Roman" w:cs="Times New Roman"/>
          <w:color w:val="000000"/>
          <w:sz w:val="24"/>
          <w:szCs w:val="24"/>
        </w:rPr>
        <w:t>индивидуальными предпринимателями (далее – субъекты профилактики)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CF2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 в сфере земельных отношений</w:t>
      </w:r>
    </w:p>
    <w:p w:rsidR="004C128A" w:rsidRDefault="00245D1A" w:rsidP="004C128A">
      <w:pPr>
        <w:shd w:val="clear" w:color="auto" w:fill="FFFFFF"/>
        <w:spacing w:after="167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28A" w:rsidRPr="009411F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доступности информации об обязательных требованиях в </w:t>
      </w:r>
      <w:r w:rsidR="004C128A">
        <w:rPr>
          <w:rFonts w:ascii="Times New Roman" w:hAnsi="Times New Roman" w:cs="Times New Roman"/>
          <w:color w:val="000000"/>
          <w:sz w:val="24"/>
          <w:szCs w:val="24"/>
        </w:rPr>
        <w:t>сфере земельных отношении</w:t>
      </w:r>
    </w:p>
    <w:p w:rsidR="00245D1A" w:rsidRPr="00245D1A" w:rsidRDefault="00245D1A" w:rsidP="004C128A">
      <w:pPr>
        <w:widowControl w:val="0"/>
        <w:autoSpaceDE w:val="0"/>
        <w:autoSpaceDN w:val="0"/>
        <w:adjustRightInd w:val="0"/>
        <w:spacing w:line="32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профилактической работы являются:</w:t>
      </w:r>
    </w:p>
    <w:p w:rsidR="004C128A" w:rsidRDefault="004C128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A" w:rsidRPr="004C128A" w:rsidRDefault="004C128A" w:rsidP="00B42185">
      <w:pPr>
        <w:widowControl w:val="0"/>
        <w:autoSpaceDE w:val="0"/>
        <w:autoSpaceDN w:val="0"/>
        <w:adjustRightInd w:val="0"/>
        <w:spacing w:line="321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128A">
        <w:rPr>
          <w:rFonts w:ascii="Times New Roman" w:hAnsi="Times New Roman" w:cs="Times New Roman"/>
          <w:color w:val="000000"/>
          <w:sz w:val="24"/>
          <w:szCs w:val="24"/>
        </w:rPr>
        <w:t>-  выявление   и   устранение   причин,   факторов  и   условий,</w:t>
      </w:r>
      <w:r w:rsidR="00B42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28A">
        <w:rPr>
          <w:rFonts w:ascii="Times New Roman" w:hAnsi="Times New Roman" w:cs="Times New Roman"/>
          <w:color w:val="000000"/>
          <w:sz w:val="24"/>
          <w:szCs w:val="24"/>
        </w:rPr>
        <w:t>способствующих нарушениям субъектами профилактики обязательных</w:t>
      </w:r>
      <w:r w:rsidR="00B42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28A">
        <w:rPr>
          <w:rFonts w:ascii="Times New Roman" w:hAnsi="Times New Roman" w:cs="Times New Roman"/>
          <w:color w:val="000000"/>
          <w:sz w:val="24"/>
          <w:szCs w:val="24"/>
        </w:rPr>
        <w:t>требований законодательства в сфере земельных отношений;</w:t>
      </w:r>
    </w:p>
    <w:p w:rsidR="004C128A" w:rsidRPr="004C128A" w:rsidRDefault="004C128A" w:rsidP="00B42185">
      <w:pPr>
        <w:widowControl w:val="0"/>
        <w:autoSpaceDE w:val="0"/>
        <w:autoSpaceDN w:val="0"/>
        <w:adjustRightInd w:val="0"/>
        <w:spacing w:line="321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128A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</w:t>
      </w:r>
      <w:proofErr w:type="gramStart"/>
      <w:r w:rsidRPr="004C128A">
        <w:rPr>
          <w:rFonts w:ascii="Times New Roman" w:hAnsi="Times New Roman" w:cs="Times New Roman"/>
          <w:color w:val="000000"/>
          <w:sz w:val="24"/>
          <w:szCs w:val="24"/>
        </w:rPr>
        <w:t>уровня правовой грамотности субъектов профилактики</w:t>
      </w:r>
      <w:proofErr w:type="gramEnd"/>
      <w:r w:rsidRPr="004C128A">
        <w:rPr>
          <w:rFonts w:ascii="Times New Roman" w:hAnsi="Times New Roman" w:cs="Times New Roman"/>
          <w:color w:val="000000"/>
          <w:sz w:val="24"/>
          <w:szCs w:val="24"/>
        </w:rPr>
        <w:t xml:space="preserve"> в сфере земельных отношений;</w:t>
      </w:r>
    </w:p>
    <w:p w:rsidR="004C128A" w:rsidRPr="004C128A" w:rsidRDefault="004C128A" w:rsidP="00B42185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повышение </w:t>
      </w:r>
      <w:proofErr w:type="gramStart"/>
      <w:r w:rsidRPr="004C128A">
        <w:rPr>
          <w:rFonts w:ascii="Times New Roman" w:hAnsi="Times New Roman" w:cs="Times New Roman"/>
          <w:color w:val="000000"/>
          <w:sz w:val="24"/>
          <w:szCs w:val="24"/>
        </w:rPr>
        <w:t>прозрачности системы контрольной деятельности органов местного самоуправлени</w:t>
      </w:r>
      <w:r w:rsidR="00B4218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B42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и их значения по годам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6"/>
        <w:gridCol w:w="495"/>
        <w:gridCol w:w="495"/>
        <w:gridCol w:w="495"/>
      </w:tblGrid>
      <w:tr w:rsidR="00245D1A" w:rsidRPr="00245D1A" w:rsidTr="00245D1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45D1A" w:rsidRPr="00245D1A" w:rsidTr="00245D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45D1A" w:rsidRPr="00245D1A" w:rsidTr="00245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68491E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68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менее (в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D1A" w:rsidRPr="00245D1A" w:rsidTr="00245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68491E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о требованиях в сфере </w:t>
            </w:r>
            <w:r w:rsidR="0068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мероприятия по профилактике нарушений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требований, требований, установленных муниципальными правовыми актами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План мероприятий по профилактике нарушений на 2019 г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4366"/>
        <w:gridCol w:w="1979"/>
        <w:gridCol w:w="2410"/>
      </w:tblGrid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DA71E5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D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должностное лицо, уполномоченное 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5033DD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муниципального контроля в сфере 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на о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 сайте администрации 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5033DD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 в соответствии со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порядке организации и осуществления отдельных видов муниципального контроля.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E655F" w:rsidRDefault="002E655F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ED5" w:rsidRDefault="00846ED5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ED5" w:rsidRDefault="00846ED5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 Проект плана мероприятий по профилактике нарушений обязательных требований, требований, установленных муниципальными правовыми актами, 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и 2021 годы.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4395"/>
        <w:gridCol w:w="1996"/>
        <w:gridCol w:w="2434"/>
      </w:tblGrid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tabs>
                <w:tab w:val="left" w:pos="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45D1A" w:rsidRPr="00245D1A" w:rsidRDefault="001B37E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45D1A"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1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150F9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  сайте администрации  в сети "Интернет" для </w:t>
            </w:r>
            <w:r w:rsidR="0031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перечень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требований, установленных муниципальными правовыми актами;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3.   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150F9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предостережения о недопустимости нарушения обязательных требований, требований, установленных муниципальными правовыми актами, в соответствии с</w:t>
            </w:r>
            <w:r w:rsidR="0031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proofErr w:type="gramEnd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150F9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поря</w:t>
            </w:r>
            <w:r w:rsidR="0031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дке организации и осуществления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контроля.</w:t>
            </w:r>
            <w:proofErr w:type="gramEnd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3150F9" w:rsidRDefault="003150F9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Оценка эффективности программы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Отчетные показатели на 2019 год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0"/>
        <w:gridCol w:w="2580"/>
      </w:tblGrid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органа муниципального контроля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AB68B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B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AB68B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B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  </w:t>
            </w:r>
          </w:p>
        </w:tc>
      </w:tr>
    </w:tbl>
    <w:p w:rsidR="00245D1A" w:rsidRPr="00245D1A" w:rsidRDefault="00245D1A" w:rsidP="00AB68BA">
      <w:pPr>
        <w:shd w:val="clear" w:color="auto" w:fill="FFFFFF"/>
        <w:spacing w:after="16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AB68BA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Проект отчетных показателей на 2020 и 2021 годы.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0"/>
        <w:gridCol w:w="2580"/>
      </w:tblGrid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CF218B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CF218B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65% 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Информированность подконтрольных субъектов о порядке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65%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опрошенных</w:t>
            </w:r>
            <w:proofErr w:type="gramEnd"/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Ресурсное обеспечение программы</w:t>
      </w:r>
    </w:p>
    <w:p w:rsidR="00351624" w:rsidRDefault="00245D1A" w:rsidP="00351624">
      <w:pPr>
        <w:shd w:val="clear" w:color="auto" w:fill="FFFFFF"/>
        <w:spacing w:after="16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245D1A" w:rsidRPr="00366607" w:rsidRDefault="00245D1A" w:rsidP="00351624">
      <w:pPr>
        <w:shd w:val="clear" w:color="auto" w:fill="FFFFFF"/>
        <w:spacing w:after="16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5162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</w:t>
      </w:r>
    </w:p>
    <w:p w:rsidR="00245D1A" w:rsidRPr="00245D1A" w:rsidRDefault="00245D1A" w:rsidP="0035162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proofErr w:type="gramStart"/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</w:r>
        <w:r w:rsidR="00351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земельных отношений</w:t>
        </w:r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территории </w:t>
        </w:r>
        <w:r w:rsidR="00351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Ыныргинского</w:t>
        </w:r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поселения, а также текстов соответствующих нормативных правовых актов</w:t>
        </w:r>
        <w:r w:rsidR="00351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proofErr w:type="gramEnd"/>
    </w:p>
    <w:p w:rsidR="00245D1A" w:rsidRPr="00245D1A" w:rsidRDefault="00245D1A" w:rsidP="00245D1A">
      <w:pPr>
        <w:shd w:val="clear" w:color="auto" w:fill="FFFFFF"/>
        <w:spacing w:after="167"/>
        <w:ind w:firstLine="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5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sectPr w:rsidR="00245D1A" w:rsidRPr="00245D1A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B0A"/>
    <w:multiLevelType w:val="multilevel"/>
    <w:tmpl w:val="B3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A1BEB"/>
    <w:multiLevelType w:val="multilevel"/>
    <w:tmpl w:val="77D6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A6EBA"/>
    <w:multiLevelType w:val="multilevel"/>
    <w:tmpl w:val="3BE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D1DC3"/>
    <w:multiLevelType w:val="multilevel"/>
    <w:tmpl w:val="151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71F0E"/>
    <w:multiLevelType w:val="multilevel"/>
    <w:tmpl w:val="412C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953C4"/>
    <w:multiLevelType w:val="multilevel"/>
    <w:tmpl w:val="9760E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7D53689"/>
    <w:multiLevelType w:val="multilevel"/>
    <w:tmpl w:val="BC3E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D1A"/>
    <w:rsid w:val="00017B01"/>
    <w:rsid w:val="00093ECD"/>
    <w:rsid w:val="000C491F"/>
    <w:rsid w:val="001B37EA"/>
    <w:rsid w:val="00216CCB"/>
    <w:rsid w:val="00245D1A"/>
    <w:rsid w:val="002E655F"/>
    <w:rsid w:val="003150F9"/>
    <w:rsid w:val="003513FF"/>
    <w:rsid w:val="00351624"/>
    <w:rsid w:val="00366607"/>
    <w:rsid w:val="00394D94"/>
    <w:rsid w:val="004630BC"/>
    <w:rsid w:val="004720D6"/>
    <w:rsid w:val="004C128A"/>
    <w:rsid w:val="005033DD"/>
    <w:rsid w:val="00675D28"/>
    <w:rsid w:val="0068491E"/>
    <w:rsid w:val="00750DDD"/>
    <w:rsid w:val="00771EB2"/>
    <w:rsid w:val="0083063B"/>
    <w:rsid w:val="00846ED5"/>
    <w:rsid w:val="00927023"/>
    <w:rsid w:val="009F3FED"/>
    <w:rsid w:val="00A47329"/>
    <w:rsid w:val="00A95F6B"/>
    <w:rsid w:val="00AA5BDF"/>
    <w:rsid w:val="00AB68BA"/>
    <w:rsid w:val="00AF0E97"/>
    <w:rsid w:val="00AF1A48"/>
    <w:rsid w:val="00B42185"/>
    <w:rsid w:val="00B80B83"/>
    <w:rsid w:val="00BA48A3"/>
    <w:rsid w:val="00C2535E"/>
    <w:rsid w:val="00C338D0"/>
    <w:rsid w:val="00C35875"/>
    <w:rsid w:val="00C77D79"/>
    <w:rsid w:val="00CF218B"/>
    <w:rsid w:val="00DA71E5"/>
    <w:rsid w:val="00E67363"/>
    <w:rsid w:val="00E77CF2"/>
    <w:rsid w:val="00EC7033"/>
    <w:rsid w:val="00F640AF"/>
    <w:rsid w:val="00F72A76"/>
    <w:rsid w:val="00F8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1A"/>
    <w:rPr>
      <w:b/>
      <w:bCs/>
    </w:rPr>
  </w:style>
  <w:style w:type="paragraph" w:customStyle="1" w:styleId="consplustitle">
    <w:name w:val="consplustitle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5D1A"/>
    <w:rPr>
      <w:color w:val="0000FF"/>
      <w:u w:val="single"/>
    </w:rPr>
  </w:style>
  <w:style w:type="paragraph" w:styleId="a6">
    <w:name w:val="No Spacing"/>
    <w:uiPriority w:val="1"/>
    <w:qFormat/>
    <w:rsid w:val="00216C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6CC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evoadm.ru/tinybrowser/files/munitcipal-nyy-kontrol/prilozhenie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2019-06-10T06:24:00Z</dcterms:created>
  <dcterms:modified xsi:type="dcterms:W3CDTF">2019-06-10T09:42:00Z</dcterms:modified>
</cp:coreProperties>
</file>