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 w:type="dxa"/>
        <w:tblLayout w:type="fixed"/>
        <w:tblCellMar>
          <w:left w:w="71" w:type="dxa"/>
          <w:right w:w="71" w:type="dxa"/>
        </w:tblCellMar>
        <w:tblLook w:val="0000" w:firstRow="0" w:lastRow="0" w:firstColumn="0" w:lastColumn="0" w:noHBand="0" w:noVBand="0"/>
      </w:tblPr>
      <w:tblGrid>
        <w:gridCol w:w="3078"/>
        <w:gridCol w:w="2502"/>
        <w:gridCol w:w="4190"/>
      </w:tblGrid>
      <w:tr w:rsidR="0056400C" w:rsidRPr="0056400C" w:rsidTr="008D1826">
        <w:trPr>
          <w:trHeight w:val="3598"/>
        </w:trPr>
        <w:tc>
          <w:tcPr>
            <w:tcW w:w="3078" w:type="dxa"/>
          </w:tcPr>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Российская Федерация</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Республика Алтай</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Сельская администрация </w:t>
            </w:r>
            <w:proofErr w:type="spellStart"/>
            <w:r w:rsidRPr="0056400C">
              <w:rPr>
                <w:rFonts w:ascii="Times New Roman" w:eastAsia="Times New Roman" w:hAnsi="Times New Roman" w:cs="Times New Roman"/>
                <w:b/>
                <w:sz w:val="28"/>
                <w:szCs w:val="28"/>
                <w:lang w:eastAsia="ru-RU"/>
              </w:rPr>
              <w:t>Ыныргинского</w:t>
            </w:r>
            <w:proofErr w:type="spellEnd"/>
            <w:r w:rsidRPr="0056400C">
              <w:rPr>
                <w:rFonts w:ascii="Times New Roman" w:eastAsia="Times New Roman" w:hAnsi="Times New Roman" w:cs="Times New Roman"/>
                <w:b/>
                <w:sz w:val="28"/>
                <w:szCs w:val="28"/>
                <w:lang w:eastAsia="ru-RU"/>
              </w:rPr>
              <w:t xml:space="preserve"> сельского поселения</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ПОСТАНОВЛЕНИЕ</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56400C" w:rsidP="000939E5">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           </w:t>
            </w:r>
            <w:r w:rsidR="000939E5">
              <w:rPr>
                <w:rFonts w:ascii="Times New Roman" w:eastAsia="Times New Roman" w:hAnsi="Times New Roman" w:cs="Times New Roman"/>
                <w:b/>
                <w:sz w:val="28"/>
                <w:szCs w:val="28"/>
                <w:lang w:eastAsia="ru-RU"/>
              </w:rPr>
              <w:t xml:space="preserve">                               19</w:t>
            </w:r>
            <w:r w:rsidR="00674229">
              <w:rPr>
                <w:rFonts w:ascii="Times New Roman" w:eastAsia="Times New Roman" w:hAnsi="Times New Roman" w:cs="Times New Roman"/>
                <w:b/>
                <w:sz w:val="28"/>
                <w:szCs w:val="28"/>
                <w:lang w:eastAsia="ru-RU"/>
              </w:rPr>
              <w:t xml:space="preserve"> </w:t>
            </w:r>
            <w:r w:rsidR="000939E5">
              <w:rPr>
                <w:rFonts w:ascii="Times New Roman" w:eastAsia="Times New Roman" w:hAnsi="Times New Roman" w:cs="Times New Roman"/>
                <w:b/>
                <w:sz w:val="28"/>
                <w:szCs w:val="28"/>
                <w:lang w:eastAsia="ru-RU"/>
              </w:rPr>
              <w:t>ок</w:t>
            </w:r>
            <w:r w:rsidR="00674229">
              <w:rPr>
                <w:rFonts w:ascii="Times New Roman" w:eastAsia="Times New Roman" w:hAnsi="Times New Roman" w:cs="Times New Roman"/>
                <w:b/>
                <w:sz w:val="28"/>
                <w:szCs w:val="28"/>
                <w:lang w:eastAsia="ru-RU"/>
              </w:rPr>
              <w:t xml:space="preserve">тября </w:t>
            </w:r>
            <w:r w:rsidR="000939E5">
              <w:rPr>
                <w:rFonts w:ascii="Times New Roman" w:eastAsia="Times New Roman" w:hAnsi="Times New Roman" w:cs="Times New Roman"/>
                <w:b/>
                <w:sz w:val="28"/>
                <w:szCs w:val="28"/>
                <w:lang w:eastAsia="ru-RU"/>
              </w:rPr>
              <w:t>2020</w:t>
            </w:r>
            <w:r w:rsidRPr="0056400C">
              <w:rPr>
                <w:rFonts w:ascii="Times New Roman" w:eastAsia="Times New Roman" w:hAnsi="Times New Roman" w:cs="Times New Roman"/>
                <w:b/>
                <w:sz w:val="28"/>
                <w:szCs w:val="28"/>
                <w:lang w:eastAsia="ru-RU"/>
              </w:rPr>
              <w:t xml:space="preserve"> г.                                  </w:t>
            </w:r>
          </w:p>
        </w:tc>
        <w:tc>
          <w:tcPr>
            <w:tcW w:w="2502" w:type="dxa"/>
          </w:tcPr>
          <w:p w:rsidR="00674229" w:rsidRDefault="0056400C" w:rsidP="0056400C">
            <w:pPr>
              <w:spacing w:after="0" w:line="240" w:lineRule="auto"/>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      </w:t>
            </w: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674229" w:rsidRDefault="00674229" w:rsidP="0056400C">
            <w:pPr>
              <w:spacing w:after="0" w:line="240" w:lineRule="auto"/>
              <w:rPr>
                <w:rFonts w:ascii="Times New Roman" w:eastAsia="Times New Roman" w:hAnsi="Times New Roman" w:cs="Times New Roman"/>
                <w:b/>
                <w:sz w:val="28"/>
                <w:szCs w:val="28"/>
                <w:lang w:eastAsia="ru-RU"/>
              </w:rPr>
            </w:pPr>
          </w:p>
          <w:p w:rsidR="0056400C" w:rsidRPr="0056400C" w:rsidRDefault="00674229" w:rsidP="0056400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400C" w:rsidRPr="0056400C">
              <w:rPr>
                <w:rFonts w:ascii="Times New Roman" w:eastAsia="Times New Roman" w:hAnsi="Times New Roman" w:cs="Times New Roman"/>
                <w:b/>
                <w:sz w:val="28"/>
                <w:szCs w:val="28"/>
                <w:lang w:eastAsia="ru-RU"/>
              </w:rPr>
              <w:t xml:space="preserve">с. </w:t>
            </w:r>
            <w:proofErr w:type="spellStart"/>
            <w:r w:rsidR="0056400C" w:rsidRPr="0056400C">
              <w:rPr>
                <w:rFonts w:ascii="Times New Roman" w:eastAsia="Times New Roman" w:hAnsi="Times New Roman" w:cs="Times New Roman"/>
                <w:b/>
                <w:sz w:val="28"/>
                <w:szCs w:val="28"/>
                <w:lang w:eastAsia="ru-RU"/>
              </w:rPr>
              <w:t>Ынырга</w:t>
            </w:r>
            <w:proofErr w:type="spellEnd"/>
          </w:p>
        </w:tc>
        <w:tc>
          <w:tcPr>
            <w:tcW w:w="4190" w:type="dxa"/>
          </w:tcPr>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 xml:space="preserve">Россия </w:t>
            </w:r>
            <w:proofErr w:type="spellStart"/>
            <w:r w:rsidRPr="0056400C">
              <w:rPr>
                <w:rFonts w:ascii="Times New Roman" w:eastAsia="Times New Roman" w:hAnsi="Times New Roman" w:cs="Times New Roman"/>
                <w:b/>
                <w:sz w:val="28"/>
                <w:szCs w:val="28"/>
                <w:lang w:eastAsia="ru-RU"/>
              </w:rPr>
              <w:t>Федерациязы</w:t>
            </w:r>
            <w:proofErr w:type="spellEnd"/>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r w:rsidRPr="0056400C">
              <w:rPr>
                <w:rFonts w:ascii="Times New Roman" w:eastAsia="Times New Roman" w:hAnsi="Times New Roman" w:cs="Times New Roman"/>
                <w:b/>
                <w:sz w:val="28"/>
                <w:szCs w:val="28"/>
                <w:lang w:eastAsia="ru-RU"/>
              </w:rPr>
              <w:t>Алтай Республика</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roofErr w:type="spellStart"/>
            <w:r w:rsidRPr="0056400C">
              <w:rPr>
                <w:rFonts w:ascii="Times New Roman" w:eastAsia="Times New Roman" w:hAnsi="Times New Roman" w:cs="Times New Roman"/>
                <w:b/>
                <w:sz w:val="28"/>
                <w:szCs w:val="28"/>
                <w:lang w:eastAsia="ru-RU"/>
              </w:rPr>
              <w:t>Чой</w:t>
            </w:r>
            <w:proofErr w:type="spellEnd"/>
            <w:r w:rsidRPr="0056400C">
              <w:rPr>
                <w:rFonts w:ascii="Times New Roman" w:eastAsia="Times New Roman" w:hAnsi="Times New Roman" w:cs="Times New Roman"/>
                <w:b/>
                <w:sz w:val="28"/>
                <w:szCs w:val="28"/>
                <w:lang w:eastAsia="ru-RU"/>
              </w:rPr>
              <w:t xml:space="preserve"> </w:t>
            </w:r>
            <w:proofErr w:type="spellStart"/>
            <w:r w:rsidRPr="0056400C">
              <w:rPr>
                <w:rFonts w:ascii="Times New Roman" w:eastAsia="Times New Roman" w:hAnsi="Times New Roman" w:cs="Times New Roman"/>
                <w:b/>
                <w:sz w:val="28"/>
                <w:szCs w:val="28"/>
                <w:lang w:eastAsia="ru-RU"/>
              </w:rPr>
              <w:t>аймагында</w:t>
            </w:r>
            <w:proofErr w:type="spellEnd"/>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roofErr w:type="spellStart"/>
            <w:r w:rsidRPr="0056400C">
              <w:rPr>
                <w:rFonts w:ascii="Times New Roman" w:eastAsia="Times New Roman" w:hAnsi="Times New Roman" w:cs="Times New Roman"/>
                <w:b/>
                <w:sz w:val="28"/>
                <w:szCs w:val="28"/>
                <w:lang w:eastAsia="ru-RU"/>
              </w:rPr>
              <w:t>Ыныргыдагы</w:t>
            </w:r>
            <w:proofErr w:type="spellEnd"/>
            <w:r w:rsidRPr="0056400C">
              <w:rPr>
                <w:rFonts w:ascii="Times New Roman" w:eastAsia="Times New Roman" w:hAnsi="Times New Roman" w:cs="Times New Roman"/>
                <w:b/>
                <w:sz w:val="28"/>
                <w:szCs w:val="28"/>
                <w:lang w:eastAsia="ru-RU"/>
              </w:rPr>
              <w:t xml:space="preserve"> </w:t>
            </w:r>
            <w:proofErr w:type="gramStart"/>
            <w:r w:rsidRPr="0056400C">
              <w:rPr>
                <w:rFonts w:ascii="Times New Roman" w:eastAsia="Times New Roman" w:hAnsi="Times New Roman" w:cs="Times New Roman"/>
                <w:b/>
                <w:sz w:val="28"/>
                <w:szCs w:val="28"/>
                <w:lang w:val="en-US" w:eastAsia="ru-RU"/>
              </w:rPr>
              <w:t>j</w:t>
            </w:r>
            <w:proofErr w:type="spellStart"/>
            <w:proofErr w:type="gramEnd"/>
            <w:r w:rsidRPr="0056400C">
              <w:rPr>
                <w:rFonts w:ascii="Times New Roman" w:eastAsia="Times New Roman" w:hAnsi="Times New Roman" w:cs="Times New Roman"/>
                <w:b/>
                <w:sz w:val="28"/>
                <w:szCs w:val="28"/>
                <w:lang w:eastAsia="ru-RU"/>
              </w:rPr>
              <w:t>урт</w:t>
            </w:r>
            <w:proofErr w:type="spellEnd"/>
            <w:r w:rsidRPr="0056400C">
              <w:rPr>
                <w:rFonts w:ascii="Times New Roman" w:eastAsia="Times New Roman" w:hAnsi="Times New Roman" w:cs="Times New Roman"/>
                <w:b/>
                <w:sz w:val="28"/>
                <w:szCs w:val="28"/>
                <w:lang w:eastAsia="ru-RU"/>
              </w:rPr>
              <w:t xml:space="preserve"> </w:t>
            </w:r>
            <w:r w:rsidRPr="0056400C">
              <w:rPr>
                <w:rFonts w:ascii="Times New Roman" w:eastAsia="Times New Roman" w:hAnsi="Times New Roman" w:cs="Times New Roman"/>
                <w:b/>
                <w:sz w:val="28"/>
                <w:szCs w:val="28"/>
                <w:lang w:val="en-US" w:eastAsia="ru-RU"/>
              </w:rPr>
              <w:t>j</w:t>
            </w:r>
            <w:proofErr w:type="spellStart"/>
            <w:r w:rsidRPr="0056400C">
              <w:rPr>
                <w:rFonts w:ascii="Times New Roman" w:eastAsia="Times New Roman" w:hAnsi="Times New Roman" w:cs="Times New Roman"/>
                <w:b/>
                <w:sz w:val="28"/>
                <w:szCs w:val="28"/>
                <w:lang w:eastAsia="ru-RU"/>
              </w:rPr>
              <w:t>еезенин</w:t>
            </w:r>
            <w:proofErr w:type="spellEnd"/>
            <w:r w:rsidRPr="0056400C">
              <w:rPr>
                <w:rFonts w:ascii="Times New Roman" w:eastAsia="Times New Roman" w:hAnsi="Times New Roman" w:cs="Times New Roman"/>
                <w:b/>
                <w:sz w:val="28"/>
                <w:szCs w:val="28"/>
                <w:lang w:eastAsia="ru-RU"/>
              </w:rPr>
              <w:t xml:space="preserve"> </w:t>
            </w:r>
            <w:r w:rsidRPr="0056400C">
              <w:rPr>
                <w:rFonts w:ascii="Times New Roman" w:eastAsia="Times New Roman" w:hAnsi="Times New Roman" w:cs="Times New Roman"/>
                <w:b/>
                <w:sz w:val="28"/>
                <w:szCs w:val="28"/>
                <w:lang w:val="en-US" w:eastAsia="ru-RU"/>
              </w:rPr>
              <w:t>j</w:t>
            </w:r>
            <w:proofErr w:type="spellStart"/>
            <w:r w:rsidRPr="0056400C">
              <w:rPr>
                <w:rFonts w:ascii="Times New Roman" w:eastAsia="Times New Roman" w:hAnsi="Times New Roman" w:cs="Times New Roman"/>
                <w:b/>
                <w:sz w:val="28"/>
                <w:szCs w:val="28"/>
                <w:lang w:eastAsia="ru-RU"/>
              </w:rPr>
              <w:t>урт</w:t>
            </w:r>
            <w:proofErr w:type="spellEnd"/>
          </w:p>
          <w:p w:rsidR="0056400C" w:rsidRPr="0056400C" w:rsidRDefault="0056400C" w:rsidP="0056400C">
            <w:pPr>
              <w:spacing w:after="0" w:line="240" w:lineRule="auto"/>
              <w:jc w:val="center"/>
              <w:rPr>
                <w:rFonts w:ascii="Times New Roman" w:eastAsia="Times New Roman" w:hAnsi="Times New Roman" w:cs="Times New Roman"/>
                <w:b/>
                <w:spacing w:val="-92"/>
                <w:sz w:val="28"/>
                <w:szCs w:val="28"/>
                <w:lang w:eastAsia="ru-RU"/>
              </w:rPr>
            </w:pPr>
            <w:proofErr w:type="spellStart"/>
            <w:r w:rsidRPr="0056400C">
              <w:rPr>
                <w:rFonts w:ascii="Times New Roman" w:eastAsia="Times New Roman" w:hAnsi="Times New Roman" w:cs="Times New Roman"/>
                <w:b/>
                <w:sz w:val="28"/>
                <w:szCs w:val="28"/>
                <w:lang w:eastAsia="ru-RU"/>
              </w:rPr>
              <w:t>Администрациязы</w:t>
            </w:r>
            <w:proofErr w:type="spellEnd"/>
            <w:r w:rsidRPr="0056400C">
              <w:rPr>
                <w:rFonts w:ascii="Times New Roman" w:eastAsia="Times New Roman" w:hAnsi="Times New Roman" w:cs="Times New Roman"/>
                <w:b/>
                <w:spacing w:val="-92"/>
                <w:sz w:val="28"/>
                <w:szCs w:val="28"/>
                <w:lang w:eastAsia="ru-RU"/>
              </w:rPr>
              <w:t xml:space="preserve">                  </w:t>
            </w: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56400C" w:rsidP="0056400C">
            <w:pPr>
              <w:spacing w:after="0" w:line="240" w:lineRule="auto"/>
              <w:jc w:val="center"/>
              <w:rPr>
                <w:rFonts w:ascii="Times New Roman" w:eastAsia="Times New Roman" w:hAnsi="Times New Roman" w:cs="Times New Roman"/>
                <w:b/>
                <w:sz w:val="28"/>
                <w:szCs w:val="28"/>
                <w:lang w:eastAsia="ru-RU"/>
              </w:rPr>
            </w:pPr>
          </w:p>
          <w:p w:rsidR="0056400C" w:rsidRPr="0056400C" w:rsidRDefault="000939E5" w:rsidP="0056400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№60</w:t>
            </w:r>
          </w:p>
        </w:tc>
      </w:tr>
    </w:tbl>
    <w:p w:rsidR="0056400C" w:rsidRDefault="0056400C"/>
    <w:p w:rsidR="00674229" w:rsidRDefault="004F0D42" w:rsidP="00674229">
      <w:pPr>
        <w:spacing w:after="0"/>
        <w:rPr>
          <w:rFonts w:ascii="Times New Roman" w:hAnsi="Times New Roman" w:cs="Times New Roman"/>
          <w:b/>
          <w:sz w:val="24"/>
          <w:szCs w:val="24"/>
        </w:rPr>
      </w:pPr>
      <w:r w:rsidRPr="0056400C">
        <w:rPr>
          <w:rFonts w:ascii="Times New Roman" w:hAnsi="Times New Roman" w:cs="Times New Roman"/>
          <w:b/>
          <w:sz w:val="24"/>
          <w:szCs w:val="24"/>
        </w:rPr>
        <w:t xml:space="preserve">Об основных направлениях </w:t>
      </w:r>
      <w:proofErr w:type="gramStart"/>
      <w:r w:rsidRPr="0056400C">
        <w:rPr>
          <w:rFonts w:ascii="Times New Roman" w:hAnsi="Times New Roman" w:cs="Times New Roman"/>
          <w:b/>
          <w:sz w:val="24"/>
          <w:szCs w:val="24"/>
        </w:rPr>
        <w:t>бюджетной</w:t>
      </w:r>
      <w:proofErr w:type="gramEnd"/>
      <w:r w:rsidRPr="0056400C">
        <w:rPr>
          <w:rFonts w:ascii="Times New Roman" w:hAnsi="Times New Roman" w:cs="Times New Roman"/>
          <w:b/>
          <w:sz w:val="24"/>
          <w:szCs w:val="24"/>
        </w:rPr>
        <w:t xml:space="preserve"> </w:t>
      </w:r>
    </w:p>
    <w:p w:rsidR="00674229" w:rsidRDefault="004F0D42" w:rsidP="00674229">
      <w:pPr>
        <w:spacing w:after="0"/>
        <w:rPr>
          <w:rFonts w:ascii="Times New Roman" w:hAnsi="Times New Roman" w:cs="Times New Roman"/>
          <w:b/>
          <w:sz w:val="24"/>
          <w:szCs w:val="24"/>
        </w:rPr>
      </w:pPr>
      <w:r w:rsidRPr="0056400C">
        <w:rPr>
          <w:rFonts w:ascii="Times New Roman" w:hAnsi="Times New Roman" w:cs="Times New Roman"/>
          <w:b/>
          <w:sz w:val="24"/>
          <w:szCs w:val="24"/>
        </w:rPr>
        <w:t>и н</w:t>
      </w:r>
      <w:r w:rsidR="0056400C" w:rsidRPr="0056400C">
        <w:rPr>
          <w:rFonts w:ascii="Times New Roman" w:hAnsi="Times New Roman" w:cs="Times New Roman"/>
          <w:b/>
          <w:sz w:val="24"/>
          <w:szCs w:val="24"/>
        </w:rPr>
        <w:t xml:space="preserve">алоговой политики </w:t>
      </w:r>
      <w:proofErr w:type="gramStart"/>
      <w:r w:rsidR="00900FB2">
        <w:rPr>
          <w:rFonts w:ascii="Times New Roman" w:hAnsi="Times New Roman" w:cs="Times New Roman"/>
          <w:b/>
          <w:sz w:val="24"/>
          <w:szCs w:val="24"/>
        </w:rPr>
        <w:t>муниципального</w:t>
      </w:r>
      <w:proofErr w:type="gramEnd"/>
    </w:p>
    <w:p w:rsidR="00674229" w:rsidRDefault="00C512FF" w:rsidP="00674229">
      <w:pPr>
        <w:spacing w:after="0"/>
        <w:rPr>
          <w:rFonts w:ascii="Times New Roman" w:hAnsi="Times New Roman" w:cs="Times New Roman"/>
          <w:b/>
          <w:sz w:val="24"/>
          <w:szCs w:val="24"/>
        </w:rPr>
      </w:pPr>
      <w:r>
        <w:rPr>
          <w:rFonts w:ascii="Times New Roman" w:hAnsi="Times New Roman" w:cs="Times New Roman"/>
          <w:b/>
          <w:sz w:val="24"/>
          <w:szCs w:val="24"/>
        </w:rPr>
        <w:t>образования «</w:t>
      </w:r>
      <w:proofErr w:type="spellStart"/>
      <w:r w:rsidR="0056400C" w:rsidRPr="0056400C">
        <w:rPr>
          <w:rFonts w:ascii="Times New Roman" w:hAnsi="Times New Roman" w:cs="Times New Roman"/>
          <w:b/>
          <w:sz w:val="24"/>
          <w:szCs w:val="24"/>
        </w:rPr>
        <w:t>Ыныргинско</w:t>
      </w:r>
      <w:r>
        <w:rPr>
          <w:rFonts w:ascii="Times New Roman" w:hAnsi="Times New Roman" w:cs="Times New Roman"/>
          <w:b/>
          <w:sz w:val="24"/>
          <w:szCs w:val="24"/>
        </w:rPr>
        <w:t>е</w:t>
      </w:r>
      <w:proofErr w:type="spellEnd"/>
      <w:r w:rsidR="0056400C" w:rsidRPr="0056400C">
        <w:rPr>
          <w:rFonts w:ascii="Times New Roman" w:hAnsi="Times New Roman" w:cs="Times New Roman"/>
          <w:b/>
          <w:sz w:val="24"/>
          <w:szCs w:val="24"/>
        </w:rPr>
        <w:t xml:space="preserve"> сельско</w:t>
      </w:r>
      <w:r>
        <w:rPr>
          <w:rFonts w:ascii="Times New Roman" w:hAnsi="Times New Roman" w:cs="Times New Roman"/>
          <w:b/>
          <w:sz w:val="24"/>
          <w:szCs w:val="24"/>
        </w:rPr>
        <w:t>е</w:t>
      </w:r>
      <w:r w:rsidR="0056400C" w:rsidRPr="0056400C">
        <w:rPr>
          <w:rFonts w:ascii="Times New Roman" w:hAnsi="Times New Roman" w:cs="Times New Roman"/>
          <w:b/>
          <w:sz w:val="24"/>
          <w:szCs w:val="24"/>
        </w:rPr>
        <w:t xml:space="preserve"> поселени</w:t>
      </w:r>
      <w:r>
        <w:rPr>
          <w:rFonts w:ascii="Times New Roman" w:hAnsi="Times New Roman" w:cs="Times New Roman"/>
          <w:b/>
          <w:sz w:val="24"/>
          <w:szCs w:val="24"/>
        </w:rPr>
        <w:t>е»</w:t>
      </w:r>
    </w:p>
    <w:p w:rsidR="0056400C" w:rsidRDefault="008004EC" w:rsidP="00674229">
      <w:pPr>
        <w:spacing w:after="0"/>
        <w:rPr>
          <w:rFonts w:ascii="Times New Roman" w:hAnsi="Times New Roman" w:cs="Times New Roman"/>
          <w:b/>
          <w:sz w:val="24"/>
          <w:szCs w:val="24"/>
        </w:rPr>
      </w:pPr>
      <w:r>
        <w:rPr>
          <w:rFonts w:ascii="Times New Roman" w:hAnsi="Times New Roman" w:cs="Times New Roman"/>
          <w:b/>
          <w:sz w:val="24"/>
          <w:szCs w:val="24"/>
        </w:rPr>
        <w:t>на 202</w:t>
      </w:r>
      <w:r w:rsidR="000939E5">
        <w:rPr>
          <w:rFonts w:ascii="Times New Roman" w:hAnsi="Times New Roman" w:cs="Times New Roman"/>
          <w:b/>
          <w:sz w:val="24"/>
          <w:szCs w:val="24"/>
        </w:rPr>
        <w:t>1</w:t>
      </w:r>
      <w:r w:rsidR="0056400C" w:rsidRPr="0056400C">
        <w:rPr>
          <w:rFonts w:ascii="Times New Roman" w:hAnsi="Times New Roman" w:cs="Times New Roman"/>
          <w:b/>
          <w:sz w:val="24"/>
          <w:szCs w:val="24"/>
        </w:rPr>
        <w:t xml:space="preserve"> год и на </w:t>
      </w:r>
      <w:r>
        <w:rPr>
          <w:rFonts w:ascii="Times New Roman" w:hAnsi="Times New Roman" w:cs="Times New Roman"/>
          <w:b/>
          <w:sz w:val="24"/>
          <w:szCs w:val="24"/>
        </w:rPr>
        <w:t>плановый период 202</w:t>
      </w:r>
      <w:r w:rsidR="000939E5">
        <w:rPr>
          <w:rFonts w:ascii="Times New Roman" w:hAnsi="Times New Roman" w:cs="Times New Roman"/>
          <w:b/>
          <w:sz w:val="24"/>
          <w:szCs w:val="24"/>
        </w:rPr>
        <w:t>2</w:t>
      </w:r>
      <w:r>
        <w:rPr>
          <w:rFonts w:ascii="Times New Roman" w:hAnsi="Times New Roman" w:cs="Times New Roman"/>
          <w:b/>
          <w:sz w:val="24"/>
          <w:szCs w:val="24"/>
        </w:rPr>
        <w:t xml:space="preserve"> и 202</w:t>
      </w:r>
      <w:r w:rsidR="000939E5">
        <w:rPr>
          <w:rFonts w:ascii="Times New Roman" w:hAnsi="Times New Roman" w:cs="Times New Roman"/>
          <w:b/>
          <w:sz w:val="24"/>
          <w:szCs w:val="24"/>
        </w:rPr>
        <w:t>3</w:t>
      </w:r>
      <w:r w:rsidR="004F0D42" w:rsidRPr="0056400C">
        <w:rPr>
          <w:rFonts w:ascii="Times New Roman" w:hAnsi="Times New Roman" w:cs="Times New Roman"/>
          <w:b/>
          <w:sz w:val="24"/>
          <w:szCs w:val="24"/>
        </w:rPr>
        <w:t xml:space="preserve"> годов </w:t>
      </w:r>
    </w:p>
    <w:p w:rsidR="00674229" w:rsidRPr="0056400C" w:rsidRDefault="00674229" w:rsidP="00674229">
      <w:pPr>
        <w:spacing w:after="0"/>
        <w:rPr>
          <w:rFonts w:ascii="Times New Roman" w:hAnsi="Times New Roman" w:cs="Times New Roman"/>
          <w:b/>
          <w:sz w:val="24"/>
          <w:szCs w:val="24"/>
        </w:rPr>
      </w:pPr>
    </w:p>
    <w:p w:rsidR="005F4B8D" w:rsidRPr="005F4B8D" w:rsidRDefault="00674229" w:rsidP="00674229">
      <w:pPr>
        <w:jc w:val="both"/>
        <w:rPr>
          <w:rFonts w:ascii="Times New Roman" w:hAnsi="Times New Roman" w:cs="Times New Roman"/>
          <w:color w:val="39465C"/>
          <w:sz w:val="24"/>
          <w:szCs w:val="24"/>
        </w:rPr>
      </w:pPr>
      <w:r>
        <w:rPr>
          <w:rFonts w:ascii="Times New Roman" w:hAnsi="Times New Roman" w:cs="Times New Roman"/>
          <w:sz w:val="24"/>
          <w:szCs w:val="24"/>
        </w:rPr>
        <w:t xml:space="preserve">      </w:t>
      </w:r>
      <w:r w:rsidR="00EF2337" w:rsidRPr="005F4B8D">
        <w:rPr>
          <w:rFonts w:ascii="Times New Roman" w:hAnsi="Times New Roman" w:cs="Times New Roman"/>
          <w:sz w:val="24"/>
          <w:szCs w:val="24"/>
        </w:rPr>
        <w:t xml:space="preserve">В целях разработки проекта бюджета </w:t>
      </w:r>
      <w:r w:rsidR="005F4B8D" w:rsidRPr="005F4B8D">
        <w:rPr>
          <w:rFonts w:ascii="Times New Roman" w:hAnsi="Times New Roman" w:cs="Times New Roman"/>
          <w:sz w:val="24"/>
          <w:szCs w:val="24"/>
        </w:rPr>
        <w:t>МО «</w:t>
      </w:r>
      <w:proofErr w:type="spellStart"/>
      <w:r w:rsidR="005F4B8D" w:rsidRPr="005F4B8D">
        <w:rPr>
          <w:rFonts w:ascii="Times New Roman" w:hAnsi="Times New Roman" w:cs="Times New Roman"/>
          <w:sz w:val="24"/>
          <w:szCs w:val="24"/>
        </w:rPr>
        <w:t>Ыныргинское</w:t>
      </w:r>
      <w:proofErr w:type="spellEnd"/>
      <w:r w:rsidR="005F4B8D" w:rsidRPr="005F4B8D">
        <w:rPr>
          <w:rFonts w:ascii="Times New Roman" w:hAnsi="Times New Roman" w:cs="Times New Roman"/>
          <w:sz w:val="24"/>
          <w:szCs w:val="24"/>
        </w:rPr>
        <w:t xml:space="preserve"> сельское поселение»</w:t>
      </w:r>
      <w:r w:rsidR="005F4B8D" w:rsidRPr="005F4B8D">
        <w:rPr>
          <w:rFonts w:ascii="Times New Roman" w:hAnsi="Times New Roman" w:cs="Times New Roman"/>
          <w:b/>
          <w:sz w:val="24"/>
          <w:szCs w:val="24"/>
        </w:rPr>
        <w:t xml:space="preserve"> </w:t>
      </w:r>
      <w:r w:rsidR="008004EC">
        <w:rPr>
          <w:rFonts w:ascii="Times New Roman" w:hAnsi="Times New Roman" w:cs="Times New Roman"/>
          <w:sz w:val="24"/>
          <w:szCs w:val="24"/>
        </w:rPr>
        <w:t>на 2020 год и на плановый период 2021 и 2022</w:t>
      </w:r>
      <w:r w:rsidR="005F4B8D" w:rsidRPr="005F4B8D">
        <w:rPr>
          <w:rFonts w:ascii="Times New Roman" w:hAnsi="Times New Roman" w:cs="Times New Roman"/>
          <w:sz w:val="24"/>
          <w:szCs w:val="24"/>
        </w:rPr>
        <w:t xml:space="preserve"> годов</w:t>
      </w:r>
      <w:r w:rsidR="00EF2337" w:rsidRPr="005F4B8D">
        <w:rPr>
          <w:rFonts w:ascii="Times New Roman" w:hAnsi="Times New Roman" w:cs="Times New Roman"/>
          <w:sz w:val="24"/>
          <w:szCs w:val="24"/>
        </w:rPr>
        <w:t>,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5F4B8D" w:rsidRPr="005F4B8D">
        <w:rPr>
          <w:rFonts w:ascii="Times New Roman" w:hAnsi="Times New Roman" w:cs="Times New Roman"/>
          <w:sz w:val="24"/>
          <w:szCs w:val="24"/>
        </w:rPr>
        <w:t xml:space="preserve"> </w:t>
      </w:r>
      <w:r w:rsidR="00EF2337" w:rsidRPr="005F4B8D">
        <w:rPr>
          <w:rFonts w:ascii="Times New Roman" w:hAnsi="Times New Roman" w:cs="Times New Roman"/>
          <w:color w:val="39465C"/>
          <w:sz w:val="24"/>
          <w:szCs w:val="24"/>
        </w:rPr>
        <w:t>»</w:t>
      </w:r>
      <w:r w:rsidR="005F4B8D">
        <w:rPr>
          <w:rFonts w:ascii="Times New Roman" w:hAnsi="Times New Roman" w:cs="Times New Roman"/>
          <w:color w:val="39465C"/>
          <w:sz w:val="24"/>
          <w:szCs w:val="24"/>
        </w:rPr>
        <w:t>.</w:t>
      </w:r>
    </w:p>
    <w:p w:rsidR="0056400C" w:rsidRPr="0056400C" w:rsidRDefault="00674229" w:rsidP="0056400C">
      <w:pPr>
        <w:jc w:val="center"/>
        <w:rPr>
          <w:rFonts w:ascii="Times New Roman" w:hAnsi="Times New Roman" w:cs="Times New Roman"/>
          <w:b/>
          <w:sz w:val="24"/>
          <w:szCs w:val="24"/>
        </w:rPr>
      </w:pPr>
      <w:r>
        <w:rPr>
          <w:rFonts w:ascii="Times New Roman" w:hAnsi="Times New Roman" w:cs="Times New Roman"/>
          <w:b/>
          <w:sz w:val="24"/>
          <w:szCs w:val="24"/>
        </w:rPr>
        <w:t>ПОСТАНОВЛЯЕТ</w:t>
      </w:r>
      <w:r w:rsidR="004F0D42" w:rsidRPr="0056400C">
        <w:rPr>
          <w:rFonts w:ascii="Times New Roman" w:hAnsi="Times New Roman" w:cs="Times New Roman"/>
          <w:b/>
          <w:sz w:val="24"/>
          <w:szCs w:val="24"/>
        </w:rPr>
        <w:t>:</w:t>
      </w:r>
    </w:p>
    <w:p w:rsidR="00C512FF" w:rsidRDefault="004F0D42" w:rsidP="00C512FF">
      <w:pPr>
        <w:jc w:val="both"/>
        <w:rPr>
          <w:rFonts w:ascii="Times New Roman" w:hAnsi="Times New Roman" w:cs="Times New Roman"/>
          <w:sz w:val="24"/>
          <w:szCs w:val="24"/>
        </w:rPr>
      </w:pPr>
      <w:r w:rsidRPr="0056400C">
        <w:rPr>
          <w:rFonts w:ascii="Times New Roman" w:hAnsi="Times New Roman" w:cs="Times New Roman"/>
          <w:sz w:val="24"/>
          <w:szCs w:val="24"/>
        </w:rPr>
        <w:t xml:space="preserve">1. Утвердить </w:t>
      </w:r>
      <w:r w:rsidR="005F4B8D">
        <w:rPr>
          <w:rFonts w:ascii="Times New Roman" w:hAnsi="Times New Roman" w:cs="Times New Roman"/>
          <w:sz w:val="24"/>
          <w:szCs w:val="24"/>
        </w:rPr>
        <w:t>о</w:t>
      </w:r>
      <w:r w:rsidRPr="0056400C">
        <w:rPr>
          <w:rFonts w:ascii="Times New Roman" w:hAnsi="Times New Roman" w:cs="Times New Roman"/>
          <w:sz w:val="24"/>
          <w:szCs w:val="24"/>
        </w:rPr>
        <w:t xml:space="preserve">сновные направления бюджетной и налоговой политики </w:t>
      </w:r>
      <w:r w:rsidR="00C512FF">
        <w:rPr>
          <w:rFonts w:ascii="Times New Roman" w:hAnsi="Times New Roman" w:cs="Times New Roman"/>
          <w:sz w:val="24"/>
          <w:szCs w:val="24"/>
        </w:rPr>
        <w:t>МО «</w:t>
      </w:r>
      <w:proofErr w:type="spellStart"/>
      <w:r w:rsidR="00C512FF" w:rsidRPr="0056400C">
        <w:rPr>
          <w:rFonts w:ascii="Times New Roman" w:hAnsi="Times New Roman" w:cs="Times New Roman"/>
          <w:sz w:val="24"/>
          <w:szCs w:val="24"/>
        </w:rPr>
        <w:t>Ыныргинское</w:t>
      </w:r>
      <w:proofErr w:type="spellEnd"/>
      <w:r w:rsidR="00C512FF" w:rsidRPr="0056400C">
        <w:rPr>
          <w:rFonts w:ascii="Times New Roman" w:hAnsi="Times New Roman" w:cs="Times New Roman"/>
          <w:sz w:val="24"/>
          <w:szCs w:val="24"/>
        </w:rPr>
        <w:t xml:space="preserve"> сельское поселение</w:t>
      </w:r>
      <w:r w:rsidR="00C512FF">
        <w:rPr>
          <w:rFonts w:ascii="Times New Roman" w:hAnsi="Times New Roman" w:cs="Times New Roman"/>
          <w:sz w:val="24"/>
          <w:szCs w:val="24"/>
        </w:rPr>
        <w:t>»</w:t>
      </w:r>
      <w:r w:rsidR="00C512FF">
        <w:rPr>
          <w:rFonts w:ascii="Times New Roman" w:hAnsi="Times New Roman" w:cs="Times New Roman"/>
          <w:b/>
          <w:sz w:val="24"/>
          <w:szCs w:val="24"/>
        </w:rPr>
        <w:t xml:space="preserve"> </w:t>
      </w:r>
      <w:r w:rsidR="000939E5">
        <w:rPr>
          <w:rFonts w:ascii="Times New Roman" w:hAnsi="Times New Roman" w:cs="Times New Roman"/>
          <w:sz w:val="24"/>
          <w:szCs w:val="24"/>
        </w:rPr>
        <w:t>на 2021</w:t>
      </w:r>
      <w:r w:rsidR="0056400C">
        <w:rPr>
          <w:rFonts w:ascii="Times New Roman" w:hAnsi="Times New Roman" w:cs="Times New Roman"/>
          <w:sz w:val="24"/>
          <w:szCs w:val="24"/>
        </w:rPr>
        <w:t xml:space="preserve"> год и на плановый период </w:t>
      </w:r>
      <w:r w:rsidR="008004EC">
        <w:rPr>
          <w:rFonts w:ascii="Times New Roman" w:hAnsi="Times New Roman" w:cs="Times New Roman"/>
          <w:sz w:val="24"/>
          <w:szCs w:val="24"/>
        </w:rPr>
        <w:t>202</w:t>
      </w:r>
      <w:r w:rsidR="000939E5">
        <w:rPr>
          <w:rFonts w:ascii="Times New Roman" w:hAnsi="Times New Roman" w:cs="Times New Roman"/>
          <w:sz w:val="24"/>
          <w:szCs w:val="24"/>
        </w:rPr>
        <w:t>2</w:t>
      </w:r>
      <w:r w:rsidR="008004EC">
        <w:rPr>
          <w:rFonts w:ascii="Times New Roman" w:hAnsi="Times New Roman" w:cs="Times New Roman"/>
          <w:sz w:val="24"/>
          <w:szCs w:val="24"/>
        </w:rPr>
        <w:t xml:space="preserve"> и 202</w:t>
      </w:r>
      <w:r w:rsidR="000939E5">
        <w:rPr>
          <w:rFonts w:ascii="Times New Roman" w:hAnsi="Times New Roman" w:cs="Times New Roman"/>
          <w:sz w:val="24"/>
          <w:szCs w:val="24"/>
        </w:rPr>
        <w:t>2</w:t>
      </w:r>
      <w:r w:rsidRPr="0056400C">
        <w:rPr>
          <w:rFonts w:ascii="Times New Roman" w:hAnsi="Times New Roman" w:cs="Times New Roman"/>
          <w:sz w:val="24"/>
          <w:szCs w:val="24"/>
        </w:rPr>
        <w:t xml:space="preserve"> годов. </w:t>
      </w:r>
    </w:p>
    <w:p w:rsidR="00C512FF" w:rsidRPr="00C512FF" w:rsidRDefault="005F4B8D" w:rsidP="00C512FF">
      <w:pPr>
        <w:rPr>
          <w:rFonts w:ascii="Times New Roman" w:hAnsi="Times New Roman" w:cs="Times New Roman"/>
          <w:b/>
          <w:sz w:val="24"/>
          <w:szCs w:val="24"/>
        </w:rPr>
      </w:pPr>
      <w:r>
        <w:rPr>
          <w:rFonts w:ascii="Times New Roman" w:hAnsi="Times New Roman" w:cs="Times New Roman"/>
          <w:sz w:val="24"/>
          <w:szCs w:val="24"/>
        </w:rPr>
        <w:t>2</w:t>
      </w:r>
      <w:r w:rsidR="004F0D42" w:rsidRPr="0056400C">
        <w:rPr>
          <w:rFonts w:ascii="Times New Roman" w:hAnsi="Times New Roman" w:cs="Times New Roman"/>
          <w:sz w:val="24"/>
          <w:szCs w:val="24"/>
        </w:rPr>
        <w:t xml:space="preserve">.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w:t>
      </w:r>
      <w:r w:rsidR="004F0D42" w:rsidRPr="0056400C">
        <w:rPr>
          <w:rFonts w:ascii="Times New Roman" w:hAnsi="Times New Roman" w:cs="Times New Roman"/>
          <w:sz w:val="24"/>
          <w:szCs w:val="24"/>
        </w:rPr>
        <w:t xml:space="preserve"> постановление на официальном сайте </w:t>
      </w:r>
      <w:r w:rsidR="00C512FF">
        <w:rPr>
          <w:rFonts w:ascii="Times New Roman" w:hAnsi="Times New Roman" w:cs="Times New Roman"/>
          <w:sz w:val="24"/>
          <w:szCs w:val="24"/>
        </w:rPr>
        <w:t>МО «</w:t>
      </w:r>
      <w:proofErr w:type="spellStart"/>
      <w:r w:rsidR="00C512FF" w:rsidRPr="0056400C">
        <w:rPr>
          <w:rFonts w:ascii="Times New Roman" w:hAnsi="Times New Roman" w:cs="Times New Roman"/>
          <w:sz w:val="24"/>
          <w:szCs w:val="24"/>
        </w:rPr>
        <w:t>Ыныргинское</w:t>
      </w:r>
      <w:proofErr w:type="spellEnd"/>
      <w:r w:rsidR="00C512FF" w:rsidRPr="0056400C">
        <w:rPr>
          <w:rFonts w:ascii="Times New Roman" w:hAnsi="Times New Roman" w:cs="Times New Roman"/>
          <w:sz w:val="24"/>
          <w:szCs w:val="24"/>
        </w:rPr>
        <w:t xml:space="preserve"> сельское поселение</w:t>
      </w:r>
      <w:r w:rsidR="00C512FF">
        <w:rPr>
          <w:rFonts w:ascii="Times New Roman" w:hAnsi="Times New Roman" w:cs="Times New Roman"/>
          <w:sz w:val="24"/>
          <w:szCs w:val="24"/>
        </w:rPr>
        <w:t>»</w:t>
      </w:r>
      <w:r w:rsidR="00C512FF">
        <w:rPr>
          <w:rFonts w:ascii="Times New Roman" w:hAnsi="Times New Roman" w:cs="Times New Roman"/>
          <w:b/>
          <w:sz w:val="24"/>
          <w:szCs w:val="24"/>
        </w:rPr>
        <w:t xml:space="preserve"> </w:t>
      </w:r>
      <w:r w:rsidR="004F0D42" w:rsidRPr="0056400C">
        <w:rPr>
          <w:rFonts w:ascii="Times New Roman" w:hAnsi="Times New Roman" w:cs="Times New Roman"/>
          <w:sz w:val="24"/>
          <w:szCs w:val="24"/>
        </w:rPr>
        <w:t xml:space="preserve">в информационно-телекоммуникационной сети «Интернет». </w:t>
      </w:r>
    </w:p>
    <w:p w:rsidR="00C512FF" w:rsidRDefault="004F0D42" w:rsidP="00C512FF">
      <w:pPr>
        <w:spacing w:after="0"/>
        <w:rPr>
          <w:rFonts w:ascii="Times New Roman" w:hAnsi="Times New Roman" w:cs="Times New Roman"/>
          <w:sz w:val="24"/>
          <w:szCs w:val="24"/>
        </w:rPr>
      </w:pPr>
      <w:r w:rsidRPr="0056400C">
        <w:rPr>
          <w:rFonts w:ascii="Times New Roman" w:hAnsi="Times New Roman" w:cs="Times New Roman"/>
          <w:sz w:val="24"/>
          <w:szCs w:val="24"/>
        </w:rPr>
        <w:t xml:space="preserve">4. </w:t>
      </w:r>
      <w:proofErr w:type="gramStart"/>
      <w:r w:rsidRPr="0056400C">
        <w:rPr>
          <w:rFonts w:ascii="Times New Roman" w:hAnsi="Times New Roman" w:cs="Times New Roman"/>
          <w:sz w:val="24"/>
          <w:szCs w:val="24"/>
        </w:rPr>
        <w:t>Контроль за</w:t>
      </w:r>
      <w:proofErr w:type="gramEnd"/>
      <w:r w:rsidRPr="0056400C">
        <w:rPr>
          <w:rFonts w:ascii="Times New Roman" w:hAnsi="Times New Roman" w:cs="Times New Roman"/>
          <w:sz w:val="24"/>
          <w:szCs w:val="24"/>
        </w:rPr>
        <w:t xml:space="preserve"> исполнением настоящего постановления оставляю за собой. </w:t>
      </w:r>
    </w:p>
    <w:p w:rsidR="00C512FF" w:rsidRDefault="00C512FF" w:rsidP="00C512FF">
      <w:pPr>
        <w:spacing w:after="0"/>
        <w:rPr>
          <w:rFonts w:ascii="Times New Roman" w:hAnsi="Times New Roman" w:cs="Times New Roman"/>
          <w:sz w:val="24"/>
          <w:szCs w:val="24"/>
        </w:rPr>
      </w:pPr>
    </w:p>
    <w:p w:rsidR="00C512FF" w:rsidRDefault="004F0D42" w:rsidP="00C512FF">
      <w:pPr>
        <w:spacing w:after="0"/>
        <w:rPr>
          <w:rFonts w:ascii="Times New Roman" w:hAnsi="Times New Roman" w:cs="Times New Roman"/>
          <w:sz w:val="24"/>
          <w:szCs w:val="24"/>
        </w:rPr>
      </w:pPr>
      <w:r w:rsidRPr="0056400C">
        <w:rPr>
          <w:rFonts w:ascii="Times New Roman" w:hAnsi="Times New Roman" w:cs="Times New Roman"/>
          <w:sz w:val="24"/>
          <w:szCs w:val="24"/>
        </w:rPr>
        <w:t xml:space="preserve">Глава </w:t>
      </w:r>
      <w:r w:rsidR="00C512FF">
        <w:rPr>
          <w:rFonts w:ascii="Times New Roman" w:hAnsi="Times New Roman" w:cs="Times New Roman"/>
          <w:sz w:val="24"/>
          <w:szCs w:val="24"/>
        </w:rPr>
        <w:t xml:space="preserve">муниципального образования </w:t>
      </w:r>
    </w:p>
    <w:p w:rsidR="00C512FF" w:rsidRDefault="00C512FF" w:rsidP="00C512FF">
      <w:pPr>
        <w:spacing w:after="0"/>
        <w:rPr>
          <w:rFonts w:ascii="Times New Roman" w:hAnsi="Times New Roman" w:cs="Times New Roman"/>
          <w:sz w:val="24"/>
          <w:szCs w:val="24"/>
        </w:rPr>
      </w:pPr>
      <w:r>
        <w:rPr>
          <w:rFonts w:ascii="Times New Roman" w:hAnsi="Times New Roman" w:cs="Times New Roman"/>
          <w:sz w:val="24"/>
          <w:szCs w:val="24"/>
        </w:rPr>
        <w:t>«</w:t>
      </w:r>
      <w:r w:rsidR="004F0D42" w:rsidRPr="0056400C">
        <w:rPr>
          <w:rFonts w:ascii="Times New Roman" w:hAnsi="Times New Roman" w:cs="Times New Roman"/>
          <w:sz w:val="24"/>
          <w:szCs w:val="24"/>
        </w:rPr>
        <w:t xml:space="preserve"> </w:t>
      </w:r>
      <w:proofErr w:type="spellStart"/>
      <w:r>
        <w:rPr>
          <w:rFonts w:ascii="Times New Roman" w:hAnsi="Times New Roman" w:cs="Times New Roman"/>
          <w:sz w:val="24"/>
          <w:szCs w:val="24"/>
        </w:rPr>
        <w:t>Ыныргинское</w:t>
      </w:r>
      <w:proofErr w:type="spellEnd"/>
      <w:r w:rsidR="004F0D42" w:rsidRPr="0056400C">
        <w:rPr>
          <w:rFonts w:ascii="Times New Roman" w:hAnsi="Times New Roman" w:cs="Times New Roman"/>
          <w:sz w:val="24"/>
          <w:szCs w:val="24"/>
        </w:rPr>
        <w:t xml:space="preserve"> сельско</w:t>
      </w:r>
      <w:r>
        <w:rPr>
          <w:rFonts w:ascii="Times New Roman" w:hAnsi="Times New Roman" w:cs="Times New Roman"/>
          <w:sz w:val="24"/>
          <w:szCs w:val="24"/>
        </w:rPr>
        <w:t>е поселение»</w:t>
      </w:r>
      <w:r w:rsidR="004F0D42" w:rsidRPr="0056400C">
        <w:rPr>
          <w:rFonts w:ascii="Times New Roman" w:hAnsi="Times New Roman" w:cs="Times New Roman"/>
          <w:sz w:val="24"/>
          <w:szCs w:val="24"/>
        </w:rPr>
        <w:t xml:space="preserve"> </w:t>
      </w:r>
      <w:r>
        <w:rPr>
          <w:rFonts w:ascii="Times New Roman" w:hAnsi="Times New Roman" w:cs="Times New Roman"/>
          <w:sz w:val="24"/>
          <w:szCs w:val="24"/>
        </w:rPr>
        <w:t xml:space="preserve">                                                           А.Н. </w:t>
      </w:r>
      <w:proofErr w:type="spellStart"/>
      <w:r>
        <w:rPr>
          <w:rFonts w:ascii="Times New Roman" w:hAnsi="Times New Roman" w:cs="Times New Roman"/>
          <w:sz w:val="24"/>
          <w:szCs w:val="24"/>
        </w:rPr>
        <w:t>Бедарев</w:t>
      </w:r>
      <w:proofErr w:type="spellEnd"/>
      <w:r w:rsidR="004F0D42" w:rsidRPr="0056400C">
        <w:rPr>
          <w:rFonts w:ascii="Times New Roman" w:hAnsi="Times New Roman" w:cs="Times New Roman"/>
          <w:sz w:val="24"/>
          <w:szCs w:val="24"/>
        </w:rPr>
        <w:t xml:space="preserve"> </w:t>
      </w:r>
    </w:p>
    <w:p w:rsidR="00C512FF" w:rsidRDefault="00C512FF" w:rsidP="00C512FF">
      <w:pPr>
        <w:spacing w:after="0"/>
        <w:rPr>
          <w:rFonts w:ascii="Times New Roman" w:hAnsi="Times New Roman" w:cs="Times New Roman"/>
          <w:sz w:val="24"/>
          <w:szCs w:val="24"/>
        </w:rPr>
      </w:pPr>
    </w:p>
    <w:p w:rsidR="00C512FF" w:rsidRDefault="00C512FF" w:rsidP="00C512FF">
      <w:pPr>
        <w:spacing w:after="0"/>
        <w:rPr>
          <w:rFonts w:ascii="Times New Roman" w:hAnsi="Times New Roman" w:cs="Times New Roman"/>
          <w:sz w:val="24"/>
          <w:szCs w:val="24"/>
        </w:rPr>
      </w:pPr>
    </w:p>
    <w:p w:rsidR="00C512FF" w:rsidRDefault="00C512FF" w:rsidP="00C512FF">
      <w:pPr>
        <w:spacing w:after="0"/>
        <w:rPr>
          <w:rFonts w:ascii="Times New Roman" w:hAnsi="Times New Roman" w:cs="Times New Roman"/>
          <w:sz w:val="24"/>
          <w:szCs w:val="24"/>
        </w:rPr>
      </w:pPr>
    </w:p>
    <w:p w:rsidR="00C512FF" w:rsidRDefault="00C512FF" w:rsidP="00C512FF">
      <w:pPr>
        <w:spacing w:after="0"/>
        <w:rPr>
          <w:rFonts w:ascii="Times New Roman" w:hAnsi="Times New Roman" w:cs="Times New Roman"/>
          <w:sz w:val="24"/>
          <w:szCs w:val="24"/>
        </w:rPr>
      </w:pPr>
    </w:p>
    <w:p w:rsidR="00C512FF" w:rsidRDefault="00C512FF" w:rsidP="00C512F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C512FF" w:rsidRDefault="00C512FF" w:rsidP="00C512FF">
      <w:pPr>
        <w:spacing w:after="0"/>
        <w:jc w:val="right"/>
        <w:rPr>
          <w:rFonts w:ascii="Times New Roman" w:hAnsi="Times New Roman" w:cs="Times New Roman"/>
          <w:sz w:val="24"/>
          <w:szCs w:val="24"/>
        </w:rPr>
      </w:pPr>
    </w:p>
    <w:p w:rsidR="00C512FF" w:rsidRDefault="00C512FF" w:rsidP="00C512FF">
      <w:pPr>
        <w:spacing w:after="0"/>
        <w:jc w:val="right"/>
        <w:rPr>
          <w:rFonts w:ascii="Times New Roman" w:hAnsi="Times New Roman" w:cs="Times New Roman"/>
          <w:sz w:val="24"/>
          <w:szCs w:val="24"/>
        </w:rPr>
      </w:pPr>
    </w:p>
    <w:p w:rsidR="00C512FF" w:rsidRDefault="00C512FF" w:rsidP="00C512FF">
      <w:pPr>
        <w:spacing w:after="0"/>
        <w:jc w:val="right"/>
        <w:rPr>
          <w:rFonts w:ascii="Times New Roman" w:hAnsi="Times New Roman" w:cs="Times New Roman"/>
          <w:sz w:val="24"/>
          <w:szCs w:val="24"/>
        </w:rPr>
      </w:pPr>
    </w:p>
    <w:p w:rsidR="005F4B8D" w:rsidRDefault="00C512FF" w:rsidP="005F4B8D">
      <w:pPr>
        <w:pStyle w:val="a3"/>
        <w:jc w:val="right"/>
      </w:pPr>
      <w:r>
        <w:t xml:space="preserve">    </w:t>
      </w:r>
    </w:p>
    <w:p w:rsidR="005F4B8D" w:rsidRDefault="005F4B8D" w:rsidP="005F4B8D">
      <w:pPr>
        <w:pStyle w:val="a3"/>
        <w:jc w:val="right"/>
      </w:pPr>
    </w:p>
    <w:p w:rsidR="005F4B8D" w:rsidRPr="005F4B8D" w:rsidRDefault="004F0D42" w:rsidP="005F4B8D">
      <w:pPr>
        <w:pStyle w:val="a3"/>
        <w:jc w:val="right"/>
      </w:pPr>
      <w:r w:rsidRPr="005F4B8D">
        <w:lastRenderedPageBreak/>
        <w:t xml:space="preserve"> </w:t>
      </w:r>
      <w:r w:rsidR="005F4B8D" w:rsidRPr="005F4B8D">
        <w:t>Приложение №1</w:t>
      </w:r>
      <w:r w:rsidR="005F4B8D" w:rsidRPr="005F4B8D">
        <w:br/>
        <w:t xml:space="preserve">к Постановлению </w:t>
      </w:r>
      <w:r w:rsidR="005F4B8D" w:rsidRPr="005F4B8D">
        <w:br/>
      </w:r>
      <w:r w:rsidR="000939E5">
        <w:t>№ 60</w:t>
      </w:r>
      <w:r w:rsidR="00674229">
        <w:t xml:space="preserve"> от </w:t>
      </w:r>
      <w:r w:rsidR="000939E5">
        <w:t>19</w:t>
      </w:r>
      <w:r w:rsidR="005F4B8D" w:rsidRPr="005F4B8D">
        <w:t>.</w:t>
      </w:r>
      <w:r w:rsidR="000939E5">
        <w:t>1</w:t>
      </w:r>
      <w:r w:rsidR="008004EC">
        <w:t>0</w:t>
      </w:r>
      <w:r w:rsidR="000939E5">
        <w:t>.2020</w:t>
      </w:r>
      <w:r w:rsidR="005F4B8D" w:rsidRPr="005F4B8D">
        <w:t xml:space="preserve"> г.</w:t>
      </w:r>
    </w:p>
    <w:p w:rsidR="005F4B8D" w:rsidRPr="005F4B8D" w:rsidRDefault="005F4B8D" w:rsidP="005F4B8D">
      <w:pPr>
        <w:pStyle w:val="a3"/>
        <w:jc w:val="center"/>
        <w:rPr>
          <w:b/>
          <w:bCs/>
        </w:rPr>
      </w:pPr>
      <w:r w:rsidRPr="005F4B8D">
        <w:br/>
      </w:r>
      <w:r w:rsidRPr="005F4B8D">
        <w:rPr>
          <w:rStyle w:val="a4"/>
        </w:rPr>
        <w:t xml:space="preserve"> ОСНОВНЫЕ НАПРАВЛЕНИЯ БЮДЖЕТНОЙ И НАЛОГОВОЙ ПОЛИТИКИ МО «ЫНЫРГИ</w:t>
      </w:r>
      <w:r w:rsidR="008004EC">
        <w:rPr>
          <w:rStyle w:val="a4"/>
        </w:rPr>
        <w:t>Н</w:t>
      </w:r>
      <w:r w:rsidR="000939E5">
        <w:rPr>
          <w:rStyle w:val="a4"/>
        </w:rPr>
        <w:t>СКОЕ СЕЛЬСКОЕ ПОСЕЛЕНИЕ» НА 2021</w:t>
      </w:r>
      <w:r w:rsidR="008004EC">
        <w:rPr>
          <w:rStyle w:val="a4"/>
        </w:rPr>
        <w:t xml:space="preserve"> ГОД И НА ПЛАНОВЫЙ ПЕРИОД 202</w:t>
      </w:r>
      <w:r w:rsidR="000939E5">
        <w:rPr>
          <w:rStyle w:val="a4"/>
        </w:rPr>
        <w:t>2</w:t>
      </w:r>
      <w:proofErr w:type="gramStart"/>
      <w:r w:rsidRPr="005F4B8D">
        <w:rPr>
          <w:rStyle w:val="a4"/>
        </w:rPr>
        <w:t xml:space="preserve"> И</w:t>
      </w:r>
      <w:proofErr w:type="gramEnd"/>
      <w:r w:rsidRPr="005F4B8D">
        <w:rPr>
          <w:rStyle w:val="a4"/>
        </w:rPr>
        <w:t xml:space="preserve"> 202</w:t>
      </w:r>
      <w:r w:rsidR="000939E5">
        <w:rPr>
          <w:rStyle w:val="a4"/>
        </w:rPr>
        <w:t>3</w:t>
      </w:r>
      <w:r w:rsidRPr="005F4B8D">
        <w:rPr>
          <w:rStyle w:val="a4"/>
        </w:rPr>
        <w:t xml:space="preserve"> ГОДОВ</w:t>
      </w:r>
    </w:p>
    <w:p w:rsidR="005F4B8D" w:rsidRPr="005F4B8D" w:rsidRDefault="00674229" w:rsidP="00610D27">
      <w:pPr>
        <w:pStyle w:val="a3"/>
        <w:jc w:val="both"/>
      </w:pPr>
      <w:r>
        <w:t xml:space="preserve">  </w:t>
      </w:r>
      <w:r w:rsidR="005C7B99" w:rsidRPr="005C7B99">
        <w:t xml:space="preserve"> </w:t>
      </w:r>
      <w:proofErr w:type="gramStart"/>
      <w:r w:rsidR="005F4B8D" w:rsidRPr="005F4B8D">
        <w:t xml:space="preserve">Основные направления бюджетной, налоговой политики </w:t>
      </w:r>
      <w:proofErr w:type="spellStart"/>
      <w:r w:rsidR="005F4B8D" w:rsidRPr="005F4B8D">
        <w:t>Ыныргинского</w:t>
      </w:r>
      <w:proofErr w:type="spellEnd"/>
      <w:r w:rsidR="005F4B8D" w:rsidRPr="005F4B8D">
        <w:t xml:space="preserve"> сельского поселения на 20</w:t>
      </w:r>
      <w:r w:rsidR="000939E5">
        <w:t>21</w:t>
      </w:r>
      <w:r w:rsidR="008004EC">
        <w:t xml:space="preserve"> год и плановый период</w:t>
      </w:r>
      <w:r w:rsidR="000939E5">
        <w:t xml:space="preserve"> 2022</w:t>
      </w:r>
      <w:r w:rsidR="005F4B8D" w:rsidRPr="005F4B8D">
        <w:t xml:space="preserve"> и 202</w:t>
      </w:r>
      <w:r w:rsidR="000939E5">
        <w:t>3</w:t>
      </w:r>
      <w:r w:rsidR="005F4B8D" w:rsidRPr="005F4B8D">
        <w:t xml:space="preserve"> годов определены в соответствии с Бюджетным кодексом Российской Федерации, Посланием Президента Российской Феде</w:t>
      </w:r>
      <w:r w:rsidR="000939E5">
        <w:t xml:space="preserve">рации Федеральному собранию от </w:t>
      </w:r>
      <w:r w:rsidR="005F4B8D" w:rsidRPr="005F4B8D">
        <w:t>1</w:t>
      </w:r>
      <w:r w:rsidR="000939E5">
        <w:t>5</w:t>
      </w:r>
      <w:r w:rsidR="005F4B8D" w:rsidRPr="005F4B8D">
        <w:t>.0</w:t>
      </w:r>
      <w:r w:rsidR="000939E5">
        <w:t>1.2020</w:t>
      </w:r>
      <w:r w:rsidR="005F4B8D" w:rsidRPr="005F4B8D">
        <w:t xml:space="preserve">,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spellStart"/>
      <w:r w:rsidR="005C7B99">
        <w:t>Ыныргинского</w:t>
      </w:r>
      <w:proofErr w:type="spellEnd"/>
      <w:r w:rsidR="005F4B8D" w:rsidRPr="005F4B8D">
        <w:t xml:space="preserve"> сельского поселения, утвержденным решением Совета депутатов </w:t>
      </w:r>
      <w:proofErr w:type="spellStart"/>
      <w:r w:rsidR="005C7B99">
        <w:t>Ыныргинского</w:t>
      </w:r>
      <w:proofErr w:type="spellEnd"/>
      <w:proofErr w:type="gramEnd"/>
      <w:r w:rsidR="005C7B99">
        <w:t xml:space="preserve"> сельского поселения от 15</w:t>
      </w:r>
      <w:r w:rsidR="005F4B8D" w:rsidRPr="005F4B8D">
        <w:t>.</w:t>
      </w:r>
      <w:r w:rsidR="005C7B99">
        <w:t>12.2005 №2-6</w:t>
      </w:r>
      <w:r w:rsidR="005F4B8D" w:rsidRPr="005F4B8D">
        <w:t xml:space="preserve">, а также с учетом прогноза социально-экономического развития </w:t>
      </w:r>
      <w:proofErr w:type="spellStart"/>
      <w:r w:rsidR="005C7B99">
        <w:t>Ыныргинского</w:t>
      </w:r>
      <w:proofErr w:type="spellEnd"/>
      <w:r w:rsidR="005F4B8D" w:rsidRPr="005F4B8D">
        <w:t xml:space="preserve"> сельского поселения на 20</w:t>
      </w:r>
      <w:r w:rsidR="008004EC">
        <w:t>2</w:t>
      </w:r>
      <w:r w:rsidR="000939E5">
        <w:t>1</w:t>
      </w:r>
      <w:r w:rsidR="005F4B8D" w:rsidRPr="005F4B8D">
        <w:t>-202</w:t>
      </w:r>
      <w:r w:rsidR="000939E5">
        <w:t>3</w:t>
      </w:r>
      <w:r w:rsidR="005F4B8D" w:rsidRPr="005F4B8D">
        <w:t xml:space="preserve"> годы.</w:t>
      </w:r>
      <w:r w:rsidR="005F4B8D" w:rsidRPr="005F4B8D">
        <w:b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5C7B99">
        <w:t>Ыныргинского</w:t>
      </w:r>
      <w:proofErr w:type="spellEnd"/>
      <w:r w:rsidR="005F4B8D" w:rsidRPr="005F4B8D">
        <w:t xml:space="preserve"> сельского поселения на 20</w:t>
      </w:r>
      <w:r w:rsidR="000939E5">
        <w:t>21</w:t>
      </w:r>
      <w:r w:rsidR="008004EC">
        <w:t>– 202</w:t>
      </w:r>
      <w:r w:rsidR="000939E5">
        <w:t>3</w:t>
      </w:r>
      <w:r w:rsidR="005F4B8D" w:rsidRPr="005F4B8D">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5C7B99">
        <w:t>Ыныргинского</w:t>
      </w:r>
      <w:proofErr w:type="spellEnd"/>
      <w:r w:rsidR="005F4B8D" w:rsidRPr="005F4B8D">
        <w:t xml:space="preserve"> сельского поселения, а также обеспечение прозр</w:t>
      </w:r>
      <w:r>
        <w:t xml:space="preserve">ачности и открытости бюджетного </w:t>
      </w:r>
      <w:r w:rsidR="005F4B8D" w:rsidRPr="005F4B8D">
        <w:t>планирования.</w:t>
      </w:r>
      <w:r w:rsidR="005F4B8D" w:rsidRPr="005F4B8D">
        <w:br/>
        <w:t>Для достижения указанной цели необходимо сосредоточ</w:t>
      </w:r>
      <w:r w:rsidR="005C7B99">
        <w:t xml:space="preserve">ить усилия на решении следующих </w:t>
      </w:r>
      <w:r w:rsidR="005F4B8D" w:rsidRPr="005F4B8D">
        <w:t>задач:</w:t>
      </w:r>
      <w:r w:rsidR="005F4B8D" w:rsidRPr="005F4B8D">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005F4B8D" w:rsidRPr="005F4B8D">
        <w:br/>
        <w:t>2. Обеспечение бюджетной устойчивости, экономической стабильности. </w:t>
      </w:r>
      <w:r w:rsidR="005F4B8D" w:rsidRPr="005F4B8D">
        <w:br/>
        <w:t xml:space="preserve">Данная </w:t>
      </w:r>
      <w:r>
        <w:t>общая задача включает в себя:</w:t>
      </w:r>
      <w:r>
        <w:br/>
        <w:t xml:space="preserve">- </w:t>
      </w:r>
      <w:r w:rsidR="005F4B8D" w:rsidRPr="005F4B8D">
        <w:t>поддержание сбалансированного бюджета;</w:t>
      </w:r>
      <w:r w:rsidR="005F4B8D" w:rsidRPr="005F4B8D">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005F4B8D" w:rsidRPr="005F4B8D">
        <w:b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r w:rsidR="005F4B8D" w:rsidRPr="005F4B8D">
        <w:br/>
        <w:t>Начиная с проекта бюджета на 20</w:t>
      </w:r>
      <w:r w:rsidR="000939E5">
        <w:t>21</w:t>
      </w:r>
      <w:r w:rsidR="005F4B8D" w:rsidRPr="005F4B8D">
        <w:t xml:space="preserve"> год и плановый период 202</w:t>
      </w:r>
      <w:r w:rsidR="000939E5">
        <w:t>2</w:t>
      </w:r>
      <w:r w:rsidR="008004EC">
        <w:t>-202</w:t>
      </w:r>
      <w:r w:rsidR="000939E5">
        <w:t>3</w:t>
      </w:r>
      <w:r w:rsidR="005F4B8D" w:rsidRPr="005F4B8D">
        <w:t xml:space="preserve"> годов, муниципальные услуги, оказываемые муниципальными учреждениями физическим лицам, </w:t>
      </w:r>
      <w:proofErr w:type="gramStart"/>
      <w:r w:rsidR="005F4B8D" w:rsidRPr="005F4B8D">
        <w:t>будет</w:t>
      </w:r>
      <w:proofErr w:type="gramEnd"/>
      <w:r w:rsidR="005F4B8D" w:rsidRPr="005F4B8D">
        <w:t xml:space="preserve"> осуществляется в порядке, установленном Правительством Российской Федерации.</w:t>
      </w:r>
      <w:r w:rsidR="005F4B8D" w:rsidRPr="005F4B8D">
        <w:br/>
        <w:t>4. Повышение эффективности межбюджетных отношений.</w:t>
      </w:r>
      <w:r w:rsidR="005F4B8D" w:rsidRPr="005F4B8D">
        <w:br/>
      </w:r>
      <w:proofErr w:type="gramStart"/>
      <w:r w:rsidR="005F4B8D" w:rsidRPr="005F4B8D">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005F4B8D" w:rsidRPr="005F4B8D">
        <w:t xml:space="preserve"> Основой для повышения эффективности использования межбюджетных трансфертов является стабильность и своевременность их получения.</w:t>
      </w:r>
      <w:r w:rsidR="005F4B8D" w:rsidRPr="005F4B8D">
        <w:br/>
        <w:t>5. Прозрачность и открытость бюджетного процесса.</w:t>
      </w:r>
    </w:p>
    <w:p w:rsidR="005F4B8D" w:rsidRPr="005F4B8D" w:rsidRDefault="000939E5" w:rsidP="00610D27">
      <w:pPr>
        <w:pStyle w:val="a3"/>
        <w:jc w:val="both"/>
      </w:pPr>
      <w:r>
        <w:lastRenderedPageBreak/>
        <w:t>В 2021</w:t>
      </w:r>
      <w:r w:rsidR="005F4B8D" w:rsidRPr="005F4B8D">
        <w:t>-202</w:t>
      </w:r>
      <w:r>
        <w:t>3</w:t>
      </w:r>
      <w:r w:rsidR="005F4B8D" w:rsidRPr="005F4B8D">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005F4B8D" w:rsidRPr="005F4B8D">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005F4B8D" w:rsidRPr="005F4B8D">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005F4B8D" w:rsidRPr="005F4B8D">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005F4B8D" w:rsidRPr="005F4B8D">
        <w:br/>
      </w:r>
      <w:proofErr w:type="gramStart"/>
      <w:r w:rsidR="005F4B8D" w:rsidRPr="005F4B8D">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w:t>
      </w:r>
      <w:r w:rsidR="005F4B8D" w:rsidRPr="000939E5">
        <w:t xml:space="preserve">с 2019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 </w:t>
      </w:r>
      <w:r w:rsidR="005F4B8D" w:rsidRPr="005F4B8D">
        <w:t>что будет способствовать усилению взаимосвязи бюджетного процесса</w:t>
      </w:r>
      <w:proofErr w:type="gramEnd"/>
      <w:r w:rsidR="005F4B8D" w:rsidRPr="005F4B8D">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r w:rsidR="005F4B8D" w:rsidRPr="005F4B8D">
        <w:br/>
        <w:t>В рамках повышения доступности и качества услуг, предоставляемых муниципальными учреждениями, следует обеспечить размещение в п</w:t>
      </w:r>
      <w:bookmarkStart w:id="0" w:name="_GoBack"/>
      <w:bookmarkEnd w:id="0"/>
      <w:r w:rsidR="005F4B8D" w:rsidRPr="005F4B8D">
        <w:t xml:space="preserve">олном объеме информации о муниципальных учреждениях на официальном сайте в информационно-телекоммуникационной сети «Интернет» </w:t>
      </w:r>
      <w:r w:rsidR="005C7B99">
        <w:t>.</w:t>
      </w:r>
      <w:r w:rsidR="005F4B8D" w:rsidRPr="005F4B8D">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005F4B8D" w:rsidRPr="005F4B8D">
        <w:t>контролю за</w:t>
      </w:r>
      <w:proofErr w:type="gramEnd"/>
      <w:r w:rsidR="005F4B8D" w:rsidRPr="005F4B8D">
        <w:t xml:space="preserve"> результатами, которые приносит их использование.</w:t>
      </w:r>
      <w:r w:rsidR="005F4B8D" w:rsidRPr="005F4B8D">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005F4B8D" w:rsidRPr="005F4B8D">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005F4B8D" w:rsidRPr="005F4B8D">
        <w:br/>
        <w:t>7. Необходимо обеспечить повышение эффективности контроля закупок, в целях повышения эффективности его применения.</w:t>
      </w:r>
    </w:p>
    <w:p w:rsidR="005F4B8D" w:rsidRPr="005F4B8D" w:rsidRDefault="00674229" w:rsidP="00610D27">
      <w:pPr>
        <w:pStyle w:val="a3"/>
        <w:jc w:val="both"/>
      </w:pPr>
      <w:r>
        <w:rPr>
          <w:lang w:val="en-US"/>
        </w:rPr>
        <w:t>I</w:t>
      </w:r>
      <w:r w:rsidR="005F4B8D" w:rsidRPr="005F4B8D">
        <w:t xml:space="preserve">. Направления бюджетной и налоговой политики </w:t>
      </w:r>
      <w:proofErr w:type="spellStart"/>
      <w:r w:rsidR="005C7B99">
        <w:t>Ыныргинского</w:t>
      </w:r>
      <w:proofErr w:type="spellEnd"/>
      <w:r w:rsidR="005F4B8D" w:rsidRPr="005F4B8D">
        <w:t xml:space="preserve"> сельского поселения в части формирования д</w:t>
      </w:r>
      <w:r w:rsidR="008004EC">
        <w:t>о</w:t>
      </w:r>
      <w:r w:rsidR="000939E5">
        <w:t>ходов и расходов бюджета на 2021</w:t>
      </w:r>
      <w:r w:rsidR="005F4B8D" w:rsidRPr="005F4B8D">
        <w:t xml:space="preserve"> </w:t>
      </w:r>
      <w:r w:rsidR="000939E5">
        <w:t>год и плановый период 2022-2023</w:t>
      </w:r>
      <w:r w:rsidR="005F4B8D" w:rsidRPr="005F4B8D">
        <w:t xml:space="preserve"> годов</w:t>
      </w:r>
    </w:p>
    <w:p w:rsidR="005F4B8D" w:rsidRPr="005F4B8D" w:rsidRDefault="005F4B8D" w:rsidP="00610D27">
      <w:pPr>
        <w:pStyle w:val="a3"/>
        <w:jc w:val="both"/>
      </w:pPr>
      <w:r w:rsidRPr="005F4B8D">
        <w:t xml:space="preserve">Приоритеты налоговой политики </w:t>
      </w:r>
      <w:proofErr w:type="spellStart"/>
      <w:r w:rsidR="005C7B99">
        <w:t>Ыныргинского</w:t>
      </w:r>
      <w:proofErr w:type="spellEnd"/>
      <w:r w:rsidRPr="005F4B8D">
        <w:t xml:space="preserve"> сельского поселения направлены на:</w:t>
      </w:r>
      <w:r w:rsidRPr="005F4B8D">
        <w:br/>
        <w:t xml:space="preserve">- создание эффективной и стабильной налоговой системы, поддержание сбалансированности и устойчивости бюджета </w:t>
      </w:r>
      <w:proofErr w:type="spellStart"/>
      <w:r w:rsidR="005C7B99">
        <w:t>Ыныргинского</w:t>
      </w:r>
      <w:proofErr w:type="spellEnd"/>
      <w:r w:rsidR="005C7B99">
        <w:t xml:space="preserve"> сельского поселения ; </w:t>
      </w:r>
      <w:r w:rsidR="005C7B99">
        <w:br/>
        <w:t>-</w:t>
      </w:r>
      <w:r w:rsidR="005C7B99" w:rsidRPr="005C7B99">
        <w:t xml:space="preserve"> </w:t>
      </w:r>
      <w:r w:rsidRPr="005F4B8D">
        <w:t>стимулировани</w:t>
      </w:r>
      <w:r w:rsidR="005C7B99">
        <w:t>е и развитие малого бизнеса; </w:t>
      </w:r>
      <w:r w:rsidR="005C7B99">
        <w:br/>
        <w:t>-</w:t>
      </w:r>
      <w:r w:rsidR="005C7B99" w:rsidRPr="005C7B99">
        <w:t xml:space="preserve"> </w:t>
      </w:r>
      <w:r w:rsidRPr="005F4B8D">
        <w:t>недопущение роста нало</w:t>
      </w:r>
      <w:r w:rsidR="005C7B99">
        <w:t>говой нагрузки на экономику; </w:t>
      </w:r>
      <w:proofErr w:type="gramStart"/>
      <w:r w:rsidR="005C7B99">
        <w:br/>
        <w:t>-</w:t>
      </w:r>
      <w:proofErr w:type="gramEnd"/>
      <w:r w:rsidRPr="005F4B8D">
        <w:t xml:space="preserve">улучшение инвестиционного климата и поддержку инновационного предпринимательства в </w:t>
      </w:r>
      <w:proofErr w:type="spellStart"/>
      <w:r w:rsidR="005C7B99">
        <w:t>Ыныргинского</w:t>
      </w:r>
      <w:proofErr w:type="spellEnd"/>
      <w:r w:rsidRPr="005F4B8D">
        <w:t xml:space="preserve"> сельском поселении, налоговое стимулирование инвестиционной деятельности; </w:t>
      </w:r>
      <w:r w:rsidRPr="005F4B8D">
        <w:br/>
      </w:r>
      <w:r w:rsidRPr="005F4B8D">
        <w:lastRenderedPageBreak/>
        <w:t>-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5F4B8D">
        <w:br/>
        <w:t xml:space="preserve">- повышение эффективности использования муниципальной собственности; - поиск новых источников пополнения бюджета </w:t>
      </w:r>
      <w:proofErr w:type="spellStart"/>
      <w:r w:rsidR="005C7B99">
        <w:t>Ыныргинского</w:t>
      </w:r>
      <w:proofErr w:type="spellEnd"/>
      <w:r w:rsidRPr="005F4B8D">
        <w:t xml:space="preserve"> сельского поселения. В этих условиях налоговая политика </w:t>
      </w:r>
      <w:proofErr w:type="spellStart"/>
      <w:r w:rsidR="005C7B99">
        <w:t>Ыныргинского</w:t>
      </w:r>
      <w:proofErr w:type="spellEnd"/>
      <w:r w:rsidRPr="005F4B8D">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5F4B8D">
        <w:br/>
        <w:t>Предотвращение уменьшения налогооблагаемой базы НДФЛ путем сохранения действующих и создания новых рабочих мест.</w:t>
      </w:r>
      <w:r w:rsidRPr="005F4B8D">
        <w:br/>
        <w:t>Актуальной остается и задача взыскания недоимки по налогам и сборам с должников местного бюджета.</w:t>
      </w:r>
      <w:r w:rsidRPr="005F4B8D">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5F4B8D">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5F4B8D">
        <w:b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5F4B8D" w:rsidRPr="005F4B8D" w:rsidRDefault="005F4B8D" w:rsidP="000939E5">
      <w:pPr>
        <w:pStyle w:val="a3"/>
      </w:pPr>
      <w:r w:rsidRPr="005F4B8D">
        <w:t>Основные задачи в сфере бюджетной политики скорректированы исходя из сложившейся экономической ситуации. В отношении р</w:t>
      </w:r>
      <w:r w:rsidR="008004EC">
        <w:t>асходов политика поселения в 2020</w:t>
      </w:r>
      <w:r w:rsidRPr="005F4B8D">
        <w:t>-202</w:t>
      </w:r>
      <w:r w:rsidR="008004EC">
        <w:t>2</w:t>
      </w:r>
      <w:r w:rsidRPr="005F4B8D">
        <w:t xml:space="preserve"> годах будет направлена на оптимизацию и повышение эффективности бюджетных расходов. Основными принципами бюджетной политики </w:t>
      </w:r>
      <w:proofErr w:type="spellStart"/>
      <w:r w:rsidR="005C7B99">
        <w:t>Ыныргинского</w:t>
      </w:r>
      <w:proofErr w:type="spellEnd"/>
      <w:r w:rsidRPr="005F4B8D">
        <w:t xml:space="preserve"> сельского поселения будут сокращение необоснованных бюджетных расходов. В связи с этим необходимо решить следующие задачи:</w:t>
      </w:r>
      <w:r w:rsidRPr="005F4B8D">
        <w:br/>
        <w:t>- обеспечить концентрацию бюджетных расходов на решении ключевых проблем и достижении конечных результатов;</w:t>
      </w:r>
      <w:proofErr w:type="gramStart"/>
      <w:r w:rsidRPr="005F4B8D">
        <w:br/>
        <w:t>-</w:t>
      </w:r>
      <w:proofErr w:type="gramEnd"/>
      <w:r w:rsidRPr="005F4B8D">
        <w:t>обеспечить сбалансированность местного бюджета в среднесрочной перспективе;</w:t>
      </w:r>
      <w:r w:rsidRPr="005F4B8D">
        <w:b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w:t>
      </w:r>
      <w:r w:rsidR="005C7B99">
        <w:t>Республики Алтай</w:t>
      </w:r>
      <w:r w:rsidRPr="005F4B8D">
        <w:t>;</w:t>
      </w:r>
      <w:r w:rsidRPr="005F4B8D">
        <w:br/>
        <w:t>- добиваться повышения качества планирования главными ра</w:t>
      </w:r>
      <w:r w:rsidR="00610D27">
        <w:t>спорядителями бюджетных сре</w:t>
      </w:r>
      <w:proofErr w:type="gramStart"/>
      <w:r w:rsidR="00610D27">
        <w:t xml:space="preserve">дств </w:t>
      </w:r>
      <w:r w:rsidRPr="005F4B8D">
        <w:t>св</w:t>
      </w:r>
      <w:proofErr w:type="gramEnd"/>
      <w:r w:rsidRPr="005F4B8D">
        <w:t>оих расходов и их эффективности.</w:t>
      </w:r>
      <w:r w:rsidRPr="005F4B8D">
        <w:br/>
        <w:t>В соответствии с основной</w:t>
      </w:r>
      <w:r w:rsidR="008004EC">
        <w:t xml:space="preserve"> </w:t>
      </w:r>
      <w:r w:rsidR="000939E5">
        <w:t>целью бюджетной политики на 2021</w:t>
      </w:r>
      <w:r w:rsidRPr="005F4B8D">
        <w:t xml:space="preserve"> год и плановый период 202</w:t>
      </w:r>
      <w:r w:rsidR="000939E5">
        <w:t>2</w:t>
      </w:r>
      <w:r w:rsidR="008004EC">
        <w:t>-202</w:t>
      </w:r>
      <w:r w:rsidR="000939E5">
        <w:t>3</w:t>
      </w:r>
      <w:r w:rsidRPr="005F4B8D">
        <w:t xml:space="preserve"> годов приоритетами бюджетных расходов станут:</w:t>
      </w:r>
      <w:r w:rsidRPr="005F4B8D">
        <w:br/>
        <w:t>- выплата заработной платы;</w:t>
      </w:r>
      <w:r w:rsidRPr="005F4B8D">
        <w:br/>
        <w:t>- начисления на заработную плату;</w:t>
      </w:r>
      <w:r w:rsidRPr="005F4B8D">
        <w:br/>
        <w:t>- социальные выплаты;</w:t>
      </w:r>
      <w:r w:rsidRPr="005F4B8D">
        <w:br/>
        <w:t>- коммунальные услуги; </w:t>
      </w:r>
      <w:r w:rsidRPr="005F4B8D">
        <w:br/>
      </w:r>
      <w:r w:rsidRPr="005F4B8D">
        <w:lastRenderedPageBreak/>
        <w:t>- взвешенный подход к увеличению и принятию новых расходных обязательств. </w:t>
      </w:r>
      <w:r w:rsidRPr="005F4B8D">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Pr="005F4B8D">
        <w:t>.</w:t>
      </w:r>
      <w:proofErr w:type="gramEnd"/>
      <w:r w:rsidRPr="005F4B8D">
        <w:br/>
        <w:t xml:space="preserve">- </w:t>
      </w:r>
      <w:proofErr w:type="gramStart"/>
      <w:r w:rsidRPr="005F4B8D">
        <w:t>н</w:t>
      </w:r>
      <w:proofErr w:type="gramEnd"/>
      <w:r w:rsidRPr="005F4B8D">
        <w:t>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w:t>
      </w:r>
      <w:r w:rsidR="00610D27">
        <w:t>ской системы исполнения бюджета.</w:t>
      </w:r>
      <w:r w:rsidRPr="005F4B8D">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5F4B8D">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w:t>
      </w:r>
      <w:r w:rsidR="00674229">
        <w:t>ченности финансовых ресурсов.</w:t>
      </w:r>
      <w:r w:rsidR="00674229">
        <w:br/>
      </w:r>
      <w:r w:rsidR="00674229">
        <w:br/>
      </w:r>
      <w:r w:rsidR="00674229">
        <w:rPr>
          <w:lang w:val="en-US"/>
        </w:rPr>
        <w:t>II</w:t>
      </w:r>
      <w:r w:rsidRPr="005F4B8D">
        <w:t>. Бюджетная политика в сфере финансового контроля</w:t>
      </w:r>
    </w:p>
    <w:p w:rsidR="005F4B8D" w:rsidRPr="005F4B8D" w:rsidRDefault="005F4B8D" w:rsidP="00610D27">
      <w:pPr>
        <w:pStyle w:val="a3"/>
        <w:jc w:val="both"/>
      </w:pPr>
      <w:r w:rsidRPr="005F4B8D">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5F4B8D">
        <w:br/>
        <w:t>В сфере муниципального финансового контроля работа должна быть направлена на следующее:</w:t>
      </w:r>
      <w:r w:rsidRPr="005F4B8D">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5F4B8D">
        <w:br/>
        <w:t xml:space="preserve">- усиление </w:t>
      </w:r>
      <w:proofErr w:type="gramStart"/>
      <w:r w:rsidRPr="005F4B8D">
        <w:t>контроля за</w:t>
      </w:r>
      <w:proofErr w:type="gramEnd"/>
      <w:r w:rsidRPr="005F4B8D">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5F4B8D">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Pr="005F4B8D">
        <w:t>реализации</w:t>
      </w:r>
      <w:proofErr w:type="gramEnd"/>
      <w:r w:rsidRPr="005F4B8D">
        <w:t xml:space="preserve"> поставленных перед ними задач;</w:t>
      </w:r>
      <w:r w:rsidRPr="005F4B8D">
        <w:br/>
        <w:t>- обеспечение контроля за полнотой и достоверностью отчетности о реализации муниципальных программ сельского поселения;</w:t>
      </w:r>
      <w:r w:rsidRPr="005F4B8D">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5F4B8D">
        <w:br/>
        <w:t>- проведение информационной работы по предупреждению нарушений бюджетного законодательства и законодательства о контрактной системе.</w:t>
      </w:r>
    </w:p>
    <w:p w:rsidR="004664E2" w:rsidRPr="005F4B8D" w:rsidRDefault="004664E2" w:rsidP="005F4B8D">
      <w:pPr>
        <w:spacing w:after="0"/>
        <w:jc w:val="right"/>
        <w:rPr>
          <w:rFonts w:ascii="Times New Roman" w:hAnsi="Times New Roman" w:cs="Times New Roman"/>
          <w:sz w:val="24"/>
          <w:szCs w:val="24"/>
        </w:rPr>
      </w:pPr>
    </w:p>
    <w:sectPr w:rsidR="004664E2" w:rsidRPr="005F4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AE"/>
    <w:rsid w:val="000939E5"/>
    <w:rsid w:val="00162E84"/>
    <w:rsid w:val="004664E2"/>
    <w:rsid w:val="004F0D42"/>
    <w:rsid w:val="0056400C"/>
    <w:rsid w:val="005C7B99"/>
    <w:rsid w:val="005F4B8D"/>
    <w:rsid w:val="00610D27"/>
    <w:rsid w:val="00674229"/>
    <w:rsid w:val="008004EC"/>
    <w:rsid w:val="00900FB2"/>
    <w:rsid w:val="00C512FF"/>
    <w:rsid w:val="00EF2337"/>
    <w:rsid w:val="00FC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B8D"/>
    <w:rPr>
      <w:b/>
      <w:bCs/>
    </w:rPr>
  </w:style>
  <w:style w:type="paragraph" w:styleId="a5">
    <w:name w:val="Balloon Text"/>
    <w:basedOn w:val="a"/>
    <w:link w:val="a6"/>
    <w:uiPriority w:val="99"/>
    <w:semiHidden/>
    <w:unhideWhenUsed/>
    <w:rsid w:val="00900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B8D"/>
    <w:rPr>
      <w:b/>
      <w:bCs/>
    </w:rPr>
  </w:style>
  <w:style w:type="paragraph" w:styleId="a5">
    <w:name w:val="Balloon Text"/>
    <w:basedOn w:val="a"/>
    <w:link w:val="a6"/>
    <w:uiPriority w:val="99"/>
    <w:semiHidden/>
    <w:unhideWhenUsed/>
    <w:rsid w:val="00900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7195">
      <w:bodyDiv w:val="1"/>
      <w:marLeft w:val="0"/>
      <w:marRight w:val="0"/>
      <w:marTop w:val="0"/>
      <w:marBottom w:val="0"/>
      <w:divBdr>
        <w:top w:val="none" w:sz="0" w:space="0" w:color="auto"/>
        <w:left w:val="none" w:sz="0" w:space="0" w:color="auto"/>
        <w:bottom w:val="none" w:sz="0" w:space="0" w:color="auto"/>
        <w:right w:val="none" w:sz="0" w:space="0" w:color="auto"/>
      </w:divBdr>
    </w:div>
    <w:div w:id="15492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5B92-69DE-4165-AD02-A1EC7F1A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комп</dc:creator>
  <cp:keywords/>
  <dc:description/>
  <cp:lastModifiedBy>Супер комп</cp:lastModifiedBy>
  <cp:revision>12</cp:revision>
  <cp:lastPrinted>2018-11-16T05:11:00Z</cp:lastPrinted>
  <dcterms:created xsi:type="dcterms:W3CDTF">2018-11-16T03:43:00Z</dcterms:created>
  <dcterms:modified xsi:type="dcterms:W3CDTF">2020-10-29T07:17:00Z</dcterms:modified>
</cp:coreProperties>
</file>