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44" w:rsidRPr="00714D17" w:rsidRDefault="004C1644" w:rsidP="004C1644">
      <w:pPr>
        <w:rPr>
          <w:b/>
        </w:rPr>
      </w:pPr>
      <w:r w:rsidRPr="00714D17">
        <w:rPr>
          <w:b/>
        </w:rPr>
        <w:t>2 марта 2021</w:t>
      </w:r>
    </w:p>
    <w:p w:rsidR="004C1644" w:rsidRPr="00714D17" w:rsidRDefault="004C1644" w:rsidP="004C1644">
      <w:pPr>
        <w:rPr>
          <w:b/>
        </w:rPr>
      </w:pPr>
      <w:proofErr w:type="gramStart"/>
      <w:r w:rsidRPr="00714D17">
        <w:rPr>
          <w:b/>
        </w:rPr>
        <w:t xml:space="preserve">Прокуратура </w:t>
      </w:r>
      <w:proofErr w:type="spellStart"/>
      <w:r w:rsidRPr="00714D17">
        <w:rPr>
          <w:b/>
        </w:rPr>
        <w:t>Чойского</w:t>
      </w:r>
      <w:proofErr w:type="spellEnd"/>
      <w:r w:rsidRPr="00714D17">
        <w:rPr>
          <w:b/>
        </w:rPr>
        <w:t xml:space="preserve"> района обратилась в суд в интересах гражданина с заявлением о взыскании задолженности по оплате труда при увольнении главного инженера организации коммунального хозяйства</w:t>
      </w:r>
      <w:proofErr w:type="gramEnd"/>
    </w:p>
    <w:p w:rsidR="004C1644" w:rsidRDefault="004C1644" w:rsidP="004C1644">
      <w:r>
        <w:t xml:space="preserve"> Прокуратурой </w:t>
      </w:r>
      <w:proofErr w:type="spellStart"/>
      <w:r>
        <w:t>Чойского</w:t>
      </w:r>
      <w:proofErr w:type="spellEnd"/>
      <w:r>
        <w:t xml:space="preserve"> района проведена проверка по обращению уволенного работника.</w:t>
      </w:r>
    </w:p>
    <w:p w:rsidR="004C1644" w:rsidRDefault="004C1644" w:rsidP="004C1644">
      <w:r>
        <w:t>Проверкой установлено, что заявитель на основании трудового договора осуществлял свою трудовую деятельность в ООО «</w:t>
      </w:r>
      <w:proofErr w:type="spellStart"/>
      <w:r>
        <w:t>Чойское</w:t>
      </w:r>
      <w:proofErr w:type="spellEnd"/>
      <w:r>
        <w:t xml:space="preserve"> жилищно-коммунальное хозяйство» в период с мая 2018 г. по ноябрь 2020 г. в должности главного инженера.</w:t>
      </w:r>
    </w:p>
    <w:p w:rsidR="004C1644" w:rsidRDefault="004C1644" w:rsidP="004C1644">
      <w:r>
        <w:t>Между тем, в день его увольнения ему не выдали заработную плату, а также выплаты за неиспользованный отпуск, в нарушение ст. 140 Трудового кодекса Российской Федерации.</w:t>
      </w:r>
    </w:p>
    <w:p w:rsidR="004C1644" w:rsidRDefault="004C1644" w:rsidP="004C1644">
      <w:r>
        <w:t xml:space="preserve">В </w:t>
      </w:r>
      <w:proofErr w:type="gramStart"/>
      <w:r>
        <w:t>связи</w:t>
      </w:r>
      <w:proofErr w:type="gramEnd"/>
      <w:r>
        <w:t xml:space="preserve"> с чем прокурором района в интересах заявителя мировому судье судебного участка </w:t>
      </w:r>
      <w:proofErr w:type="spellStart"/>
      <w:r>
        <w:t>Чойского</w:t>
      </w:r>
      <w:proofErr w:type="spellEnd"/>
      <w:r>
        <w:t xml:space="preserve"> района направлено заявление о взыскании задолженности по оплате труда.</w:t>
      </w:r>
    </w:p>
    <w:p w:rsidR="004C1644" w:rsidRDefault="004C1644" w:rsidP="004C1644">
      <w:r>
        <w:t>Кроме того, в отношении генерального директора ООО «</w:t>
      </w:r>
      <w:proofErr w:type="spellStart"/>
      <w:r>
        <w:t>Чойское</w:t>
      </w:r>
      <w:proofErr w:type="spellEnd"/>
      <w:r>
        <w:t xml:space="preserve"> ЖКХ» возбуждено дело об административном правонарушении предусмотренным </w:t>
      </w:r>
      <w:proofErr w:type="gramStart"/>
      <w:r>
        <w:t>ч</w:t>
      </w:r>
      <w:proofErr w:type="gramEnd"/>
      <w:r>
        <w:t xml:space="preserve">. 7 ст. 5.27 </w:t>
      </w:r>
      <w:proofErr w:type="spellStart"/>
      <w:r>
        <w:t>КоАП</w:t>
      </w:r>
      <w:proofErr w:type="spellEnd"/>
      <w:r>
        <w:t xml:space="preserve"> РФ (невыплата или неполная выплата в установленный срок заработной платы, других выплат, лицом, ранее подвергнутым административному наказанию за аналогичное правонарушение).</w:t>
      </w:r>
    </w:p>
    <w:p w:rsidR="004C1644" w:rsidRDefault="004C1644" w:rsidP="004C1644">
      <w:r>
        <w:t xml:space="preserve">Указанное должностное лицо уже  привлекалось к административной ответственности за нарушение сроков выплаты заработной платы по </w:t>
      </w:r>
      <w:proofErr w:type="gramStart"/>
      <w:r>
        <w:t>ч</w:t>
      </w:r>
      <w:proofErr w:type="gramEnd"/>
      <w:r>
        <w:t xml:space="preserve">. 6 ст. 5.27 </w:t>
      </w:r>
      <w:proofErr w:type="spellStart"/>
      <w:r>
        <w:t>КоАП</w:t>
      </w:r>
      <w:proofErr w:type="spellEnd"/>
      <w:r>
        <w:t xml:space="preserve"> РФ.</w:t>
      </w:r>
    </w:p>
    <w:p w:rsidR="004C1644" w:rsidRDefault="004C1644" w:rsidP="004C1644">
      <w:r>
        <w:t xml:space="preserve">Санкция данной статьи предусматривает наказание  </w:t>
      </w:r>
      <w:proofErr w:type="gramStart"/>
      <w:r>
        <w:t>в виде  административного штрафа в размере от двадцати тысяч до тридцати тысяч рублей</w:t>
      </w:r>
      <w:proofErr w:type="gramEnd"/>
      <w:r>
        <w:t xml:space="preserve"> или дисквалификации на срок от одного года до трех лет.</w:t>
      </w:r>
    </w:p>
    <w:p w:rsidR="00B22FB3" w:rsidRDefault="004C1644"/>
    <w:sectPr w:rsidR="00B22FB3" w:rsidSect="001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644"/>
    <w:rsid w:val="0011094C"/>
    <w:rsid w:val="004C1644"/>
    <w:rsid w:val="005C677D"/>
    <w:rsid w:val="006A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2021-07-13T08:22:00Z</dcterms:created>
  <dcterms:modified xsi:type="dcterms:W3CDTF">2021-07-13T08:22:00Z</dcterms:modified>
</cp:coreProperties>
</file>