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1E" w:rsidRPr="00FF7DC5" w:rsidRDefault="006A051E" w:rsidP="006A051E">
      <w:pPr>
        <w:rPr>
          <w:b/>
        </w:rPr>
      </w:pPr>
      <w:r w:rsidRPr="00FF7DC5">
        <w:rPr>
          <w:b/>
        </w:rPr>
        <w:t>26 мая 2021</w:t>
      </w:r>
    </w:p>
    <w:p w:rsidR="006A051E" w:rsidRPr="00FF7DC5" w:rsidRDefault="006A051E" w:rsidP="006A051E">
      <w:pPr>
        <w:rPr>
          <w:b/>
        </w:rPr>
      </w:pPr>
      <w:r w:rsidRPr="00FF7DC5">
        <w:rPr>
          <w:b/>
        </w:rPr>
        <w:t xml:space="preserve">В результате вмешательства прокуратуры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легализованы трудовые отношения с работниками лесоперерабатывающего предприятия</w:t>
      </w:r>
    </w:p>
    <w:p w:rsidR="006A051E" w:rsidRDefault="006A051E" w:rsidP="006A051E">
      <w:r>
        <w:t xml:space="preserve"> </w:t>
      </w:r>
      <w:proofErr w:type="gramStart"/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с привлечением Комиссии по неформальной занятости при Администрации МО «</w:t>
      </w:r>
      <w:proofErr w:type="spellStart"/>
      <w:r>
        <w:t>Чойский</w:t>
      </w:r>
      <w:proofErr w:type="spellEnd"/>
      <w:r>
        <w:t xml:space="preserve"> район» РА проведены проверки предприятий лесоперерабатывающего комплекса на предмет выявления фактов неформальной занятости.</w:t>
      </w:r>
      <w:proofErr w:type="gramEnd"/>
    </w:p>
    <w:p w:rsidR="006A051E" w:rsidRDefault="006A051E" w:rsidP="006A051E">
      <w:r>
        <w:t xml:space="preserve">В ходе проведённых надзорных мероприятий установлено, что на лесоперерабатывающем предприятии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Ынырга</w:t>
      </w:r>
      <w:proofErr w:type="spellEnd"/>
      <w:r>
        <w:t xml:space="preserve"> </w:t>
      </w:r>
      <w:proofErr w:type="spellStart"/>
      <w:r>
        <w:t>Чойского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индивидуального предпринимателя пять граждан длительное время осуществляли свою трудовую деятельность без оформления трудовых отношений в установленном законом порядке.</w:t>
      </w:r>
    </w:p>
    <w:p w:rsidR="006A051E" w:rsidRDefault="006A051E" w:rsidP="006A051E">
      <w:proofErr w:type="gramStart"/>
      <w:r>
        <w:t xml:space="preserve">По данному факту прокуратурой района в адрес индивидуального предпринимателя внесено представление, также в отношении него возбуждено дело об административном правонарушении, предусмотренном ч. 4 ст. 5.27 </w:t>
      </w:r>
      <w:proofErr w:type="spellStart"/>
      <w:r>
        <w:t>КоАП</w:t>
      </w:r>
      <w:proofErr w:type="spellEnd"/>
      <w:r>
        <w:t xml:space="preserve"> РФ, по результатам рассмотрения которого Государственной инспекцией труда в Республике Алтай индивидуальный предприниматель привлечен к административной ответственности в виде предупреждения.</w:t>
      </w:r>
      <w:proofErr w:type="gramEnd"/>
    </w:p>
    <w:p w:rsidR="006A051E" w:rsidRDefault="006A051E" w:rsidP="006A051E">
      <w:r>
        <w:t xml:space="preserve">В результате принятых </w:t>
      </w:r>
      <w:proofErr w:type="gramStart"/>
      <w:r>
        <w:t>мер прокурорского реагирования нарушения законодательства</w:t>
      </w:r>
      <w:proofErr w:type="gramEnd"/>
      <w:r>
        <w:t xml:space="preserve"> устранены, трудовые отношения оформлены с пятью работниками предприятия.</w:t>
      </w:r>
    </w:p>
    <w:p w:rsidR="006A051E" w:rsidRDefault="006A051E" w:rsidP="006A051E">
      <w:r>
        <w:t>Кроме того, в интересах работников, осуществлявших свою деятельность неформально, прокуратура района обратилась в суд с исковыми заявлениями о признании трудовых отношений за периоды фактического допуска работников к осуществлению трудовой функции до заключения трудового договора.  Исковые заявления судом не рассмотрены.</w:t>
      </w:r>
    </w:p>
    <w:p w:rsidR="00B22FB3" w:rsidRDefault="006A051E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51E"/>
    <w:rsid w:val="0011094C"/>
    <w:rsid w:val="005C677D"/>
    <w:rsid w:val="006A051E"/>
    <w:rsid w:val="006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2021-07-13T08:29:00Z</dcterms:created>
  <dcterms:modified xsi:type="dcterms:W3CDTF">2021-07-13T08:29:00Z</dcterms:modified>
</cp:coreProperties>
</file>